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506" w14:textId="77777777" w:rsidR="00624FA9" w:rsidRPr="00722CAA" w:rsidRDefault="00624FA9" w:rsidP="00624FA9">
      <w:pPr>
        <w:spacing w:after="120"/>
        <w:jc w:val="center"/>
        <w:rPr>
          <w:rFonts w:ascii="Calibri" w:hAnsi="Calibri" w:cs="Calibri"/>
          <w:b/>
          <w:sz w:val="24"/>
          <w:szCs w:val="24"/>
          <w:lang w:val="ro-RO"/>
        </w:rPr>
      </w:pPr>
      <w:r w:rsidRPr="00722CAA">
        <w:rPr>
          <w:rFonts w:ascii="Calibri" w:hAnsi="Calibri" w:cs="Calibri"/>
          <w:b/>
          <w:sz w:val="24"/>
          <w:szCs w:val="24"/>
          <w:lang w:val="ro-RO"/>
        </w:rPr>
        <w:t>DECLARAŢIE</w:t>
      </w:r>
    </w:p>
    <w:p w14:paraId="797E1DA5" w14:textId="77777777" w:rsidR="00624FA9" w:rsidRPr="00722CAA" w:rsidRDefault="00624FA9" w:rsidP="00624FA9">
      <w:pPr>
        <w:jc w:val="center"/>
        <w:rPr>
          <w:rFonts w:ascii="Calibri" w:hAnsi="Calibri" w:cs="Calibri"/>
          <w:b/>
          <w:sz w:val="24"/>
          <w:szCs w:val="24"/>
          <w:lang w:val="ro-RO"/>
        </w:rPr>
      </w:pPr>
      <w:r w:rsidRPr="00722CAA">
        <w:rPr>
          <w:rFonts w:ascii="Calibri" w:hAnsi="Calibri" w:cs="Calibri"/>
          <w:b/>
          <w:sz w:val="24"/>
          <w:szCs w:val="24"/>
          <w:lang w:val="ro-RO"/>
        </w:rPr>
        <w:t>privind evitarea conflictului de interese</w:t>
      </w:r>
    </w:p>
    <w:p w14:paraId="7644344E" w14:textId="77777777" w:rsidR="00624FA9" w:rsidRPr="00722CAA" w:rsidRDefault="00624FA9" w:rsidP="00624FA9">
      <w:pPr>
        <w:autoSpaceDE w:val="0"/>
        <w:autoSpaceDN w:val="0"/>
        <w:adjustRightInd w:val="0"/>
        <w:spacing w:before="120" w:after="120" w:line="240" w:lineRule="auto"/>
        <w:ind w:firstLine="567"/>
        <w:jc w:val="both"/>
        <w:rPr>
          <w:rFonts w:ascii="Calibri" w:hAnsi="Calibri" w:cs="Calibri"/>
          <w:sz w:val="24"/>
          <w:szCs w:val="24"/>
          <w:lang w:val="ro-RO"/>
        </w:rPr>
      </w:pPr>
    </w:p>
    <w:p w14:paraId="31978DCC" w14:textId="1901CEDE" w:rsidR="00624FA9" w:rsidRPr="00722CAA" w:rsidRDefault="00624FA9" w:rsidP="00624FA9">
      <w:pPr>
        <w:autoSpaceDE w:val="0"/>
        <w:autoSpaceDN w:val="0"/>
        <w:adjustRightInd w:val="0"/>
        <w:spacing w:after="120" w:line="240" w:lineRule="auto"/>
        <w:ind w:firstLine="567"/>
        <w:jc w:val="both"/>
        <w:rPr>
          <w:rFonts w:ascii="Calibri" w:hAnsi="Calibri" w:cs="Calibri"/>
          <w:sz w:val="24"/>
          <w:szCs w:val="24"/>
          <w:lang w:val="ro-RO"/>
        </w:rPr>
      </w:pPr>
      <w:r w:rsidRPr="00722CAA">
        <w:rPr>
          <w:rFonts w:ascii="Calibri" w:hAnsi="Calibri" w:cs="Calibr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w:t>
      </w:r>
      <w:r w:rsidR="0063284A" w:rsidRPr="00722CAA">
        <w:rPr>
          <w:rFonts w:ascii="Calibri" w:hAnsi="Calibri" w:cs="Calibri"/>
          <w:sz w:val="24"/>
          <w:szCs w:val="24"/>
          <w:lang w:val="ro-RO"/>
        </w:rPr>
        <w:t xml:space="preserve"> </w:t>
      </w:r>
      <w:r w:rsidR="0063284A" w:rsidRPr="00796071">
        <w:rPr>
          <w:rFonts w:ascii="Calibri" w:hAnsi="Calibri" w:cs="Calibri"/>
          <w:sz w:val="24"/>
          <w:szCs w:val="24"/>
          <w:lang w:val="ro-RO"/>
        </w:rPr>
        <w:t>pentru Centrul Militar Judeţean Harghita</w:t>
      </w:r>
      <w:r w:rsidRPr="00722CAA">
        <w:rPr>
          <w:rFonts w:ascii="Calibri" w:hAnsi="Calibri" w:cs="Calibri"/>
          <w:sz w:val="24"/>
          <w:szCs w:val="24"/>
          <w:lang w:val="ro-RO"/>
        </w:rPr>
        <w:t xml:space="preserve"> așa cum este prevăzut la art. 59-60 din Legea 98/2016 privind achizițiile publice, cu modificările și completările ulterioare.</w:t>
      </w:r>
    </w:p>
    <w:p w14:paraId="1E278F85" w14:textId="77777777" w:rsidR="00624FA9" w:rsidRPr="00722CAA" w:rsidRDefault="00624FA9" w:rsidP="00624FA9">
      <w:pPr>
        <w:autoSpaceDE w:val="0"/>
        <w:autoSpaceDN w:val="0"/>
        <w:adjustRightInd w:val="0"/>
        <w:spacing w:after="120" w:line="240" w:lineRule="auto"/>
        <w:ind w:firstLine="567"/>
        <w:jc w:val="both"/>
        <w:rPr>
          <w:rFonts w:ascii="Calibri" w:hAnsi="Calibri" w:cs="Calibri"/>
          <w:sz w:val="24"/>
          <w:szCs w:val="24"/>
          <w:lang w:val="ro-RO"/>
        </w:rPr>
      </w:pPr>
      <w:r w:rsidRPr="00722CAA">
        <w:rPr>
          <w:rFonts w:ascii="Calibri" w:hAnsi="Calibri" w:cs="Calibr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Pr="00722CAA" w:rsidRDefault="00624FA9" w:rsidP="00624FA9">
      <w:pPr>
        <w:pStyle w:val="ListParagraph"/>
        <w:spacing w:line="240" w:lineRule="auto"/>
        <w:ind w:left="888"/>
        <w:jc w:val="both"/>
        <w:rPr>
          <w:rFonts w:ascii="Calibri" w:hAnsi="Calibri" w:cs="Calibri"/>
          <w:sz w:val="24"/>
          <w:szCs w:val="24"/>
          <w:lang w:val="ro-RO"/>
        </w:rPr>
      </w:pPr>
    </w:p>
    <w:p w14:paraId="655F29EF"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722CAA">
        <w:rPr>
          <w:rFonts w:ascii="Calibri" w:hAnsi="Calibri" w:cs="Calibri"/>
          <w:strike/>
          <w:sz w:val="24"/>
          <w:szCs w:val="24"/>
          <w:lang w:val="ro-RO"/>
        </w:rPr>
        <w:t>dețin</w:t>
      </w:r>
      <w:r w:rsidRPr="00722CAA">
        <w:rPr>
          <w:rFonts w:ascii="Calibri" w:hAnsi="Calibri" w:cs="Calibri"/>
          <w:sz w:val="24"/>
          <w:szCs w:val="24"/>
          <w:lang w:val="ro-RO"/>
        </w:rPr>
        <w:t>/</w:t>
      </w:r>
      <w:r w:rsidRPr="00722CAA">
        <w:rPr>
          <w:rFonts w:ascii="Calibri" w:hAnsi="Calibri" w:cs="Calibri"/>
          <w:sz w:val="24"/>
          <w:szCs w:val="24"/>
          <w:u w:val="single"/>
          <w:lang w:val="ro-RO"/>
        </w:rPr>
        <w:t>nu dețin</w:t>
      </w:r>
      <w:r w:rsidRPr="00722CAA">
        <w:rPr>
          <w:rFonts w:ascii="Calibri" w:hAnsi="Calibri" w:cs="Calibr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722CAA">
        <w:rPr>
          <w:rFonts w:ascii="Calibri" w:hAnsi="Calibri" w:cs="Calibri"/>
          <w:strike/>
          <w:sz w:val="24"/>
          <w:szCs w:val="24"/>
          <w:lang w:val="ro-RO"/>
        </w:rPr>
        <w:t>este</w:t>
      </w:r>
      <w:r w:rsidRPr="00722CAA">
        <w:rPr>
          <w:rFonts w:ascii="Calibri" w:hAnsi="Calibri" w:cs="Calibri"/>
          <w:sz w:val="24"/>
          <w:szCs w:val="24"/>
          <w:lang w:val="ro-RO"/>
        </w:rPr>
        <w:t>/</w:t>
      </w:r>
      <w:r w:rsidRPr="00722CAA">
        <w:rPr>
          <w:rFonts w:ascii="Calibri" w:hAnsi="Calibri" w:cs="Calibri"/>
          <w:sz w:val="24"/>
          <w:szCs w:val="24"/>
          <w:u w:val="single"/>
          <w:lang w:val="ro-RO"/>
        </w:rPr>
        <w:t>nu este</w:t>
      </w:r>
      <w:r w:rsidRPr="00722CAA">
        <w:rPr>
          <w:rFonts w:ascii="Calibri" w:hAnsi="Calibri" w:cs="Calibr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 cunoștință</w:t>
      </w:r>
      <w:r w:rsidRPr="00722CAA">
        <w:rPr>
          <w:rFonts w:ascii="Calibri" w:hAnsi="Calibri" w:cs="Calibri"/>
          <w:sz w:val="24"/>
          <w:szCs w:val="24"/>
          <w:lang w:val="ro-RO"/>
        </w:rPr>
        <w:t>/</w:t>
      </w:r>
      <w:r w:rsidRPr="00722CAA">
        <w:rPr>
          <w:rFonts w:ascii="Calibri" w:hAnsi="Calibri" w:cs="Calibri"/>
          <w:sz w:val="24"/>
          <w:szCs w:val="24"/>
          <w:u w:val="single"/>
          <w:lang w:val="ro-RO"/>
        </w:rPr>
        <w:t>Nu am cunoștință</w:t>
      </w:r>
      <w:r w:rsidRPr="00722CAA">
        <w:rPr>
          <w:rFonts w:ascii="Calibri" w:hAnsi="Calibri" w:cs="Calibr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w:t>
      </w:r>
      <w:r w:rsidRPr="00722CAA">
        <w:rPr>
          <w:rFonts w:ascii="Calibri" w:hAnsi="Calibri" w:cs="Calibri"/>
          <w:sz w:val="24"/>
          <w:szCs w:val="24"/>
          <w:lang w:val="ro-RO"/>
        </w:rPr>
        <w:t>/</w:t>
      </w:r>
      <w:r w:rsidRPr="00722CAA">
        <w:rPr>
          <w:rFonts w:ascii="Calibri" w:hAnsi="Calibri" w:cs="Calibri"/>
          <w:sz w:val="24"/>
          <w:szCs w:val="24"/>
          <w:u w:val="single"/>
          <w:lang w:val="ro-RO"/>
        </w:rPr>
        <w:t>Nu am</w:t>
      </w:r>
      <w:r w:rsidRPr="00722CAA">
        <w:rPr>
          <w:rFonts w:ascii="Calibri" w:hAnsi="Calibri" w:cs="Calibr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 nominalizat</w:t>
      </w:r>
      <w:r w:rsidRPr="00722CAA">
        <w:rPr>
          <w:rFonts w:ascii="Calibri" w:hAnsi="Calibri" w:cs="Calibri"/>
          <w:sz w:val="24"/>
          <w:szCs w:val="24"/>
          <w:lang w:val="ro-RO"/>
        </w:rPr>
        <w:t>/</w:t>
      </w:r>
      <w:r w:rsidRPr="00722CAA">
        <w:rPr>
          <w:rFonts w:ascii="Calibri" w:hAnsi="Calibri" w:cs="Calibri"/>
          <w:sz w:val="24"/>
          <w:szCs w:val="24"/>
          <w:u w:val="single"/>
          <w:lang w:val="ro-RO"/>
        </w:rPr>
        <w:t>Nu am nominalizat</w:t>
      </w:r>
      <w:r w:rsidRPr="00722CAA">
        <w:rPr>
          <w:rFonts w:ascii="Calibri" w:hAnsi="Calibri" w:cs="Calibr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Pr="00722CAA" w:rsidRDefault="00624FA9" w:rsidP="00624FA9">
      <w:pPr>
        <w:pStyle w:val="ListParagraph"/>
        <w:numPr>
          <w:ilvl w:val="0"/>
          <w:numId w:val="3"/>
        </w:numPr>
        <w:spacing w:line="240" w:lineRule="auto"/>
        <w:jc w:val="both"/>
        <w:rPr>
          <w:rFonts w:ascii="Calibri" w:hAnsi="Calibri" w:cs="Calibri"/>
          <w:sz w:val="24"/>
          <w:szCs w:val="24"/>
          <w:lang w:val="ro-RO"/>
        </w:rPr>
      </w:pPr>
      <w:r w:rsidRPr="00722CAA">
        <w:rPr>
          <w:rFonts w:ascii="Calibri" w:hAnsi="Calibri" w:cs="Calibri"/>
          <w:strike/>
          <w:sz w:val="24"/>
          <w:szCs w:val="24"/>
          <w:lang w:val="ro-RO"/>
        </w:rPr>
        <w:t>Am cunoștință</w:t>
      </w:r>
      <w:r w:rsidRPr="00722CAA">
        <w:rPr>
          <w:rFonts w:ascii="Calibri" w:hAnsi="Calibri" w:cs="Calibri"/>
          <w:sz w:val="24"/>
          <w:szCs w:val="24"/>
          <w:lang w:val="ro-RO"/>
        </w:rPr>
        <w:t>/</w:t>
      </w:r>
      <w:r w:rsidRPr="00722CAA">
        <w:rPr>
          <w:rFonts w:ascii="Calibri" w:hAnsi="Calibri" w:cs="Calibri"/>
          <w:sz w:val="24"/>
          <w:szCs w:val="24"/>
          <w:u w:val="single"/>
          <w:lang w:val="ro-RO"/>
        </w:rPr>
        <w:t>Nu am cunoștință</w:t>
      </w:r>
      <w:r w:rsidRPr="00722CAA">
        <w:rPr>
          <w:rFonts w:ascii="Calibri" w:hAnsi="Calibri" w:cs="Calibr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5491DA6F" w14:textId="77777777" w:rsidR="0063284A" w:rsidRPr="00722CAA" w:rsidRDefault="0063284A" w:rsidP="00624FA9">
      <w:pPr>
        <w:pStyle w:val="NoSpacing"/>
        <w:ind w:firstLine="720"/>
        <w:jc w:val="both"/>
        <w:rPr>
          <w:rFonts w:ascii="Calibri" w:hAnsi="Calibri" w:cs="Calibri"/>
          <w:sz w:val="24"/>
          <w:szCs w:val="24"/>
        </w:rPr>
      </w:pPr>
    </w:p>
    <w:p w14:paraId="52F7AFA7" w14:textId="77777777" w:rsidR="0063284A" w:rsidRPr="00722CAA" w:rsidRDefault="0063284A" w:rsidP="00624FA9">
      <w:pPr>
        <w:pStyle w:val="NoSpacing"/>
        <w:ind w:firstLine="720"/>
        <w:jc w:val="both"/>
        <w:rPr>
          <w:rFonts w:ascii="Calibri" w:hAnsi="Calibri" w:cs="Calibri"/>
          <w:sz w:val="24"/>
          <w:szCs w:val="24"/>
        </w:rPr>
      </w:pPr>
    </w:p>
    <w:p w14:paraId="2E3F11FA" w14:textId="2980F304" w:rsidR="00624FA9" w:rsidRPr="00796071" w:rsidRDefault="00624FA9" w:rsidP="00624FA9">
      <w:pPr>
        <w:pStyle w:val="NoSpacing"/>
        <w:ind w:firstLine="720"/>
        <w:jc w:val="both"/>
        <w:rPr>
          <w:rFonts w:ascii="Calibri" w:hAnsi="Calibri" w:cs="Calibri"/>
          <w:sz w:val="24"/>
          <w:szCs w:val="24"/>
        </w:rPr>
      </w:pPr>
      <w:r w:rsidRPr="00796071">
        <w:rPr>
          <w:rFonts w:ascii="Calibri" w:hAnsi="Calibri" w:cs="Calibri"/>
          <w:sz w:val="24"/>
          <w:szCs w:val="24"/>
        </w:rPr>
        <w:lastRenderedPageBreak/>
        <w:t>Persoanele cu funcție de decizie din cadrul UAT JUDEȚUL HARGHITA</w:t>
      </w:r>
      <w:r w:rsidR="0063284A" w:rsidRPr="00796071">
        <w:rPr>
          <w:rFonts w:ascii="Calibri" w:hAnsi="Calibri" w:cs="Calibri"/>
          <w:sz w:val="24"/>
          <w:szCs w:val="24"/>
        </w:rPr>
        <w:t xml:space="preserve"> și Centrul Militar Judeţean Harghita</w:t>
      </w:r>
      <w:r w:rsidRPr="00796071">
        <w:rPr>
          <w:rFonts w:ascii="Calibri" w:hAnsi="Calibri" w:cs="Calibri"/>
          <w:sz w:val="24"/>
          <w:szCs w:val="24"/>
        </w:rPr>
        <w:t xml:space="preserve"> cu privire la desfășurarea achiziției directe, sunt din cadrul Direcției generale patrimoniu, </w:t>
      </w:r>
      <w:r w:rsidR="0063284A" w:rsidRPr="00796071">
        <w:rPr>
          <w:rFonts w:ascii="Calibri" w:hAnsi="Calibri" w:cs="Calibri"/>
          <w:sz w:val="24"/>
          <w:szCs w:val="24"/>
        </w:rPr>
        <w:t xml:space="preserve">Centrului Militar Judeţean Harghita, </w:t>
      </w:r>
      <w:r w:rsidRPr="00796071">
        <w:rPr>
          <w:rFonts w:ascii="Calibri" w:hAnsi="Calibri" w:cs="Calibri"/>
          <w:sz w:val="24"/>
          <w:szCs w:val="24"/>
        </w:rPr>
        <w:t>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62"/>
        <w:gridCol w:w="3119"/>
        <w:gridCol w:w="4111"/>
      </w:tblGrid>
      <w:tr w:rsidR="0063284A" w:rsidRPr="00796071" w14:paraId="67D869B7"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197193F" w14:textId="02FB9212" w:rsidR="0063284A" w:rsidRPr="00796071"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0CB04E0C" w14:textId="13B4C568"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eastAsia="ro-RO"/>
              </w:rPr>
              <w:t>Grădinariu Marius-Daniel</w:t>
            </w:r>
          </w:p>
        </w:tc>
        <w:tc>
          <w:tcPr>
            <w:tcW w:w="4111" w:type="dxa"/>
            <w:tcBorders>
              <w:top w:val="single" w:sz="4" w:space="0" w:color="auto"/>
              <w:left w:val="nil"/>
              <w:bottom w:val="single" w:sz="4" w:space="0" w:color="auto"/>
              <w:right w:val="single" w:sz="4" w:space="0" w:color="auto"/>
            </w:tcBorders>
          </w:tcPr>
          <w:p w14:paraId="62AED2C3" w14:textId="1B7706F6"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p/Comandant</w:t>
            </w:r>
          </w:p>
        </w:tc>
      </w:tr>
      <w:tr w:rsidR="0063284A" w:rsidRPr="00796071" w14:paraId="6391D9AB"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3573CD4" w14:textId="081F6514" w:rsidR="0063284A" w:rsidRPr="00796071"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34C56DB4" w14:textId="374F2DB6" w:rsidR="0063284A" w:rsidRPr="00796071" w:rsidRDefault="007E747A" w:rsidP="0063284A">
            <w:pPr>
              <w:spacing w:after="0" w:line="240" w:lineRule="auto"/>
              <w:contextualSpacing/>
              <w:rPr>
                <w:rFonts w:ascii="Calibri" w:hAnsi="Calibri" w:cs="Calibri"/>
                <w:color w:val="000000"/>
                <w:sz w:val="24"/>
                <w:szCs w:val="24"/>
                <w:lang w:eastAsia="ro-RO"/>
              </w:rPr>
            </w:pPr>
            <w:r w:rsidRPr="00796071">
              <w:rPr>
                <w:rFonts w:ascii="Calibri" w:hAnsi="Calibri" w:cs="Calibri"/>
                <w:color w:val="000000"/>
                <w:sz w:val="24"/>
                <w:szCs w:val="24"/>
                <w:lang w:eastAsia="ro-RO"/>
              </w:rPr>
              <w:t>Stroia Traian -Cristian</w:t>
            </w:r>
          </w:p>
        </w:tc>
        <w:tc>
          <w:tcPr>
            <w:tcW w:w="4111" w:type="dxa"/>
            <w:tcBorders>
              <w:top w:val="single" w:sz="4" w:space="0" w:color="auto"/>
              <w:left w:val="nil"/>
              <w:bottom w:val="single" w:sz="4" w:space="0" w:color="auto"/>
              <w:right w:val="single" w:sz="4" w:space="0" w:color="auto"/>
            </w:tcBorders>
          </w:tcPr>
          <w:p w14:paraId="150E6052" w14:textId="37042E89"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p/Șef de stat major</w:t>
            </w:r>
          </w:p>
        </w:tc>
      </w:tr>
      <w:tr w:rsidR="0063284A" w:rsidRPr="00722CAA" w14:paraId="06CACD73"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D585195" w14:textId="37756E02" w:rsidR="0063284A" w:rsidRPr="00796071"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703EA083" w14:textId="38F0D122" w:rsidR="0063284A" w:rsidRPr="00796071" w:rsidRDefault="007E747A" w:rsidP="0063284A">
            <w:pPr>
              <w:spacing w:after="0" w:line="240" w:lineRule="auto"/>
              <w:contextualSpacing/>
              <w:rPr>
                <w:rFonts w:ascii="Calibri" w:hAnsi="Calibri" w:cs="Calibri"/>
                <w:color w:val="000000"/>
                <w:sz w:val="24"/>
                <w:szCs w:val="24"/>
                <w:lang w:eastAsia="ro-RO"/>
              </w:rPr>
            </w:pPr>
            <w:r w:rsidRPr="00796071">
              <w:rPr>
                <w:rFonts w:ascii="Calibri" w:hAnsi="Calibri" w:cs="Calibri"/>
                <w:color w:val="000000"/>
                <w:sz w:val="24"/>
                <w:szCs w:val="24"/>
                <w:lang w:eastAsia="ro-RO"/>
              </w:rPr>
              <w:t>Mareș Marius-Aurelian</w:t>
            </w:r>
          </w:p>
        </w:tc>
        <w:tc>
          <w:tcPr>
            <w:tcW w:w="4111" w:type="dxa"/>
            <w:tcBorders>
              <w:top w:val="single" w:sz="4" w:space="0" w:color="auto"/>
              <w:left w:val="nil"/>
              <w:bottom w:val="single" w:sz="4" w:space="0" w:color="auto"/>
              <w:right w:val="single" w:sz="4" w:space="0" w:color="auto"/>
            </w:tcBorders>
          </w:tcPr>
          <w:p w14:paraId="2DA0A446" w14:textId="17ED8F04" w:rsidR="0063284A" w:rsidRPr="00796071" w:rsidRDefault="007E747A"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p/Șef Compartiment Administrativ</w:t>
            </w:r>
          </w:p>
        </w:tc>
      </w:tr>
      <w:tr w:rsidR="00096553" w:rsidRPr="00722CAA" w14:paraId="5BE56D3B"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72A5D8B" w14:textId="77777777" w:rsidR="00096553" w:rsidRPr="00722CAA" w:rsidRDefault="00096553"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6F53686C" w14:textId="100EC42D" w:rsidR="00096553" w:rsidRPr="00722CAA" w:rsidRDefault="00096553" w:rsidP="0063284A">
            <w:pPr>
              <w:spacing w:after="0" w:line="240" w:lineRule="auto"/>
              <w:contextualSpacing/>
              <w:rPr>
                <w:rFonts w:ascii="Calibri" w:hAnsi="Calibri" w:cs="Calibri"/>
                <w:color w:val="000000"/>
                <w:sz w:val="24"/>
                <w:szCs w:val="24"/>
                <w:lang w:eastAsia="ro-RO"/>
              </w:rPr>
            </w:pPr>
            <w:r>
              <w:rPr>
                <w:rFonts w:ascii="Calibri" w:hAnsi="Calibri" w:cs="Calibri"/>
                <w:color w:val="000000"/>
                <w:sz w:val="24"/>
                <w:szCs w:val="24"/>
                <w:lang w:eastAsia="ro-RO"/>
              </w:rPr>
              <w:t>Tăslovan Elena Nicoleta</w:t>
            </w:r>
          </w:p>
        </w:tc>
        <w:tc>
          <w:tcPr>
            <w:tcW w:w="4111" w:type="dxa"/>
            <w:tcBorders>
              <w:top w:val="single" w:sz="4" w:space="0" w:color="auto"/>
              <w:left w:val="nil"/>
              <w:bottom w:val="single" w:sz="4" w:space="0" w:color="auto"/>
              <w:right w:val="single" w:sz="4" w:space="0" w:color="auto"/>
            </w:tcBorders>
          </w:tcPr>
          <w:p w14:paraId="6DD9E9A6" w14:textId="1E8BB2BB" w:rsidR="00096553" w:rsidRPr="00722CAA" w:rsidRDefault="00096553" w:rsidP="0063284A">
            <w:pPr>
              <w:spacing w:after="0" w:line="240" w:lineRule="auto"/>
              <w:contextualSpacing/>
              <w:rPr>
                <w:rFonts w:ascii="Calibri" w:hAnsi="Calibri" w:cs="Calibri"/>
                <w:color w:val="000000"/>
                <w:sz w:val="24"/>
                <w:szCs w:val="24"/>
                <w:lang w:val="ro-RO" w:eastAsia="ro-RO"/>
              </w:rPr>
            </w:pPr>
            <w:r w:rsidRPr="00796071">
              <w:rPr>
                <w:rFonts w:ascii="Calibri" w:hAnsi="Calibri" w:cs="Calibri"/>
                <w:color w:val="000000"/>
                <w:sz w:val="24"/>
                <w:szCs w:val="24"/>
                <w:lang w:val="ro-RO" w:eastAsia="ro-RO"/>
              </w:rPr>
              <w:t>Șef Compartiment Administrativ</w:t>
            </w:r>
          </w:p>
        </w:tc>
      </w:tr>
      <w:tr w:rsidR="0063284A" w:rsidRPr="00722CAA" w14:paraId="475A074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44A17784" w14:textId="2F0A26F9"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0172D8AD"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eastAsia="ro-RO"/>
              </w:rPr>
              <w:t xml:space="preserve">Birta </w:t>
            </w:r>
            <w:r w:rsidRPr="00722CAA">
              <w:rPr>
                <w:rFonts w:ascii="Calibri" w:hAnsi="Calibri" w:cs="Calibri"/>
                <w:color w:val="000000"/>
                <w:sz w:val="24"/>
                <w:szCs w:val="24"/>
                <w:lang w:val="ro-RO" w:eastAsia="ro-RO"/>
              </w:rPr>
              <w:t>Antal</w:t>
            </w:r>
          </w:p>
        </w:tc>
        <w:tc>
          <w:tcPr>
            <w:tcW w:w="4111" w:type="dxa"/>
            <w:tcBorders>
              <w:top w:val="single" w:sz="4" w:space="0" w:color="auto"/>
              <w:left w:val="nil"/>
              <w:bottom w:val="single" w:sz="4" w:space="0" w:color="auto"/>
              <w:right w:val="single" w:sz="4" w:space="0" w:color="auto"/>
            </w:tcBorders>
          </w:tcPr>
          <w:p w14:paraId="2DEF1088"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eastAsia="ro-RO"/>
              </w:rPr>
              <w:t>Director general</w:t>
            </w:r>
          </w:p>
        </w:tc>
      </w:tr>
      <w:tr w:rsidR="0063284A" w:rsidRPr="00722CAA" w14:paraId="1CD68BA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3D5F3EA" w14:textId="3385EA5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21FB3452"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Ambrus Imre</w:t>
            </w:r>
          </w:p>
        </w:tc>
        <w:tc>
          <w:tcPr>
            <w:tcW w:w="4111" w:type="dxa"/>
            <w:tcBorders>
              <w:top w:val="single" w:sz="4" w:space="0" w:color="auto"/>
              <w:left w:val="nil"/>
              <w:bottom w:val="single" w:sz="4" w:space="0" w:color="auto"/>
              <w:right w:val="single" w:sz="4" w:space="0" w:color="auto"/>
            </w:tcBorders>
          </w:tcPr>
          <w:p w14:paraId="3D12FF3D"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Șef serviciu</w:t>
            </w:r>
          </w:p>
        </w:tc>
      </w:tr>
      <w:tr w:rsidR="0063284A" w:rsidRPr="00722CAA" w14:paraId="4544FB8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DB81387" w14:textId="337CA556"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49D21309"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Petres Éva</w:t>
            </w:r>
          </w:p>
        </w:tc>
        <w:tc>
          <w:tcPr>
            <w:tcW w:w="4111" w:type="dxa"/>
            <w:tcBorders>
              <w:top w:val="single" w:sz="4" w:space="0" w:color="auto"/>
              <w:left w:val="nil"/>
              <w:bottom w:val="single" w:sz="4" w:space="0" w:color="auto"/>
              <w:right w:val="single" w:sz="4" w:space="0" w:color="auto"/>
            </w:tcBorders>
          </w:tcPr>
          <w:p w14:paraId="1B3116D0"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0272480D"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27285AC" w14:textId="4FDFACE2"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7E7ED539" w14:textId="3DD3C895"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Zsigmond Szilárd</w:t>
            </w:r>
          </w:p>
        </w:tc>
        <w:tc>
          <w:tcPr>
            <w:tcW w:w="4111" w:type="dxa"/>
            <w:tcBorders>
              <w:top w:val="single" w:sz="4" w:space="0" w:color="auto"/>
              <w:left w:val="nil"/>
              <w:bottom w:val="single" w:sz="4" w:space="0" w:color="auto"/>
              <w:right w:val="single" w:sz="4" w:space="0" w:color="auto"/>
            </w:tcBorders>
          </w:tcPr>
          <w:p w14:paraId="62C6DF52"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rPr>
              <w:t>Referent</w:t>
            </w:r>
          </w:p>
        </w:tc>
      </w:tr>
      <w:tr w:rsidR="0063284A" w:rsidRPr="00722CAA" w14:paraId="595A4E0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7542C67A" w14:textId="52F82F5E"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1DC53986"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eastAsia="ro-RO"/>
              </w:rPr>
              <w:t>Bardócz</w:t>
            </w:r>
            <w:r w:rsidRPr="00722CAA">
              <w:rPr>
                <w:rFonts w:ascii="Calibri" w:hAnsi="Calibri" w:cs="Calibri"/>
                <w:color w:val="000000"/>
                <w:sz w:val="24"/>
                <w:szCs w:val="24"/>
                <w:lang w:val="ro-RO" w:eastAsia="ro-RO"/>
              </w:rPr>
              <w:t xml:space="preserve"> Mária</w:t>
            </w:r>
          </w:p>
        </w:tc>
        <w:tc>
          <w:tcPr>
            <w:tcW w:w="4111" w:type="dxa"/>
            <w:tcBorders>
              <w:top w:val="single" w:sz="4" w:space="0" w:color="auto"/>
              <w:left w:val="nil"/>
              <w:bottom w:val="single" w:sz="4" w:space="0" w:color="auto"/>
              <w:right w:val="single" w:sz="4" w:space="0" w:color="auto"/>
            </w:tcBorders>
          </w:tcPr>
          <w:p w14:paraId="323C962F"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79E63D8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786F80C2" w14:textId="163E1E1D"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68AB911A"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 xml:space="preserve">Máthé </w:t>
            </w:r>
            <w:r w:rsidRPr="00722CAA">
              <w:rPr>
                <w:rFonts w:ascii="Calibri" w:hAnsi="Calibri" w:cs="Calibri"/>
                <w:color w:val="000000"/>
                <w:sz w:val="24"/>
                <w:szCs w:val="24"/>
                <w:lang w:eastAsia="ro-RO"/>
              </w:rPr>
              <w:t>Árpád</w:t>
            </w:r>
            <w:r w:rsidRPr="00722CAA">
              <w:rPr>
                <w:rFonts w:ascii="Calibri" w:hAnsi="Calibri" w:cs="Calibri"/>
                <w:color w:val="000000"/>
                <w:sz w:val="24"/>
                <w:szCs w:val="24"/>
                <w:lang w:val="ro-RO" w:eastAsia="ro-RO"/>
              </w:rPr>
              <w:t>- Miklós</w:t>
            </w:r>
          </w:p>
        </w:tc>
        <w:tc>
          <w:tcPr>
            <w:tcW w:w="4111" w:type="dxa"/>
            <w:tcBorders>
              <w:top w:val="single" w:sz="4" w:space="0" w:color="auto"/>
              <w:left w:val="nil"/>
              <w:bottom w:val="single" w:sz="4" w:space="0" w:color="auto"/>
              <w:right w:val="single" w:sz="4" w:space="0" w:color="auto"/>
            </w:tcBorders>
          </w:tcPr>
          <w:p w14:paraId="18EA91C0"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0E86E7B3"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0D34886" w14:textId="681606C4"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1492067D" w14:textId="77777777"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Bara Lenuţa</w:t>
            </w:r>
          </w:p>
        </w:tc>
        <w:tc>
          <w:tcPr>
            <w:tcW w:w="4111" w:type="dxa"/>
            <w:tcBorders>
              <w:top w:val="single" w:sz="4" w:space="0" w:color="auto"/>
              <w:left w:val="nil"/>
              <w:bottom w:val="single" w:sz="4" w:space="0" w:color="auto"/>
              <w:right w:val="single" w:sz="4" w:space="0" w:color="auto"/>
            </w:tcBorders>
          </w:tcPr>
          <w:p w14:paraId="410F99AA"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24FD3EF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6F4483C5" w14:textId="300E6AF1"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32800D56" w14:textId="78DD6A4A" w:rsidR="0063284A" w:rsidRPr="00722CAA" w:rsidRDefault="0063284A" w:rsidP="0063284A">
            <w:pPr>
              <w:spacing w:after="0" w:line="240" w:lineRule="auto"/>
              <w:contextualSpacing/>
              <w:rPr>
                <w:rFonts w:ascii="Calibri" w:hAnsi="Calibri" w:cs="Calibri"/>
                <w:bCs/>
                <w:color w:val="000000"/>
                <w:sz w:val="24"/>
                <w:szCs w:val="24"/>
                <w:highlight w:val="yellow"/>
                <w:lang w:val="ro-RO"/>
              </w:rPr>
            </w:pPr>
            <w:r w:rsidRPr="00722CAA">
              <w:rPr>
                <w:rFonts w:ascii="Calibri" w:hAnsi="Calibri" w:cs="Calibri"/>
                <w:color w:val="000000"/>
                <w:sz w:val="24"/>
                <w:szCs w:val="24"/>
                <w:lang w:val="ro-RO" w:eastAsia="ro-RO"/>
              </w:rPr>
              <w:t>Petroni Zsolt</w:t>
            </w:r>
          </w:p>
        </w:tc>
        <w:tc>
          <w:tcPr>
            <w:tcW w:w="4111" w:type="dxa"/>
            <w:tcBorders>
              <w:top w:val="single" w:sz="4" w:space="0" w:color="auto"/>
              <w:left w:val="nil"/>
              <w:bottom w:val="single" w:sz="4" w:space="0" w:color="auto"/>
              <w:right w:val="single" w:sz="4" w:space="0" w:color="auto"/>
            </w:tcBorders>
          </w:tcPr>
          <w:p w14:paraId="758C5DF4" w14:textId="77777777" w:rsidR="0063284A" w:rsidRPr="00722CAA" w:rsidRDefault="0063284A" w:rsidP="0063284A">
            <w:pPr>
              <w:spacing w:after="0" w:line="240" w:lineRule="auto"/>
              <w:contextualSpacing/>
              <w:rPr>
                <w:rFonts w:ascii="Calibri" w:hAnsi="Calibri" w:cs="Calibri"/>
                <w:bCs/>
                <w:sz w:val="24"/>
                <w:szCs w:val="24"/>
                <w:highlight w:val="yellow"/>
                <w:lang w:val="ro-RO" w:eastAsia="ro-RO"/>
              </w:rPr>
            </w:pPr>
            <w:r w:rsidRPr="00722CAA">
              <w:rPr>
                <w:rFonts w:ascii="Calibri" w:hAnsi="Calibri" w:cs="Calibri"/>
                <w:color w:val="000000"/>
                <w:sz w:val="24"/>
                <w:szCs w:val="24"/>
                <w:lang w:val="ro-RO"/>
              </w:rPr>
              <w:t>Consilier</w:t>
            </w:r>
          </w:p>
        </w:tc>
      </w:tr>
      <w:tr w:rsidR="0063284A" w:rsidRPr="00722CAA" w14:paraId="5DC28A9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2649392" w14:textId="34295BF2"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077E10B9" w14:textId="77777777" w:rsidR="0063284A" w:rsidRPr="00722CAA" w:rsidRDefault="0063284A" w:rsidP="0063284A">
            <w:pPr>
              <w:spacing w:after="0" w:line="240" w:lineRule="auto"/>
              <w:contextualSpacing/>
              <w:rPr>
                <w:rFonts w:ascii="Calibri" w:hAnsi="Calibri" w:cs="Calibri"/>
                <w:color w:val="000000"/>
                <w:sz w:val="24"/>
                <w:szCs w:val="24"/>
                <w:lang w:eastAsia="ro-RO"/>
              </w:rPr>
            </w:pPr>
            <w:r w:rsidRPr="00722CAA">
              <w:rPr>
                <w:rFonts w:ascii="Calibri" w:hAnsi="Calibri" w:cs="Calibri"/>
                <w:color w:val="000000"/>
                <w:sz w:val="24"/>
                <w:szCs w:val="24"/>
                <w:lang w:val="ro-RO" w:eastAsia="ro-RO"/>
              </w:rPr>
              <w:t>Bod</w:t>
            </w:r>
            <w:r w:rsidRPr="00722CAA">
              <w:rPr>
                <w:rFonts w:ascii="Calibri" w:hAnsi="Calibri" w:cs="Calibri"/>
                <w:color w:val="000000"/>
                <w:sz w:val="24"/>
                <w:szCs w:val="24"/>
                <w:lang w:eastAsia="ro-RO"/>
              </w:rPr>
              <w:t>ó Emőke</w:t>
            </w:r>
          </w:p>
        </w:tc>
        <w:tc>
          <w:tcPr>
            <w:tcW w:w="4111" w:type="dxa"/>
            <w:tcBorders>
              <w:top w:val="single" w:sz="4" w:space="0" w:color="auto"/>
              <w:left w:val="nil"/>
              <w:bottom w:val="single" w:sz="4" w:space="0" w:color="auto"/>
              <w:right w:val="single" w:sz="4" w:space="0" w:color="auto"/>
            </w:tcBorders>
          </w:tcPr>
          <w:p w14:paraId="0A544408" w14:textId="77777777"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Consilier</w:t>
            </w:r>
          </w:p>
        </w:tc>
      </w:tr>
      <w:tr w:rsidR="0063284A" w:rsidRPr="00722CAA" w14:paraId="2F0043D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B4AEE91" w14:textId="31B915D4"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4AED6E3" w14:textId="77777777" w:rsidR="0063284A" w:rsidRPr="00722CAA" w:rsidRDefault="0063284A" w:rsidP="0063284A">
            <w:pPr>
              <w:spacing w:after="0" w:line="240" w:lineRule="auto"/>
              <w:contextualSpacing/>
              <w:rPr>
                <w:rFonts w:ascii="Calibri" w:hAnsi="Calibri" w:cs="Calibri"/>
                <w:color w:val="000000"/>
                <w:sz w:val="24"/>
                <w:szCs w:val="24"/>
                <w:lang w:val="ro-RO" w:eastAsia="ro-RO"/>
              </w:rPr>
            </w:pPr>
            <w:r w:rsidRPr="00722CAA">
              <w:rPr>
                <w:rFonts w:ascii="Calibri" w:hAnsi="Calibri" w:cs="Calibri"/>
                <w:color w:val="000000"/>
                <w:sz w:val="24"/>
                <w:szCs w:val="24"/>
                <w:lang w:val="ro-RO" w:eastAsia="ro-RO"/>
              </w:rPr>
              <w:t xml:space="preserve">Ambrus Győngy-Imola </w:t>
            </w:r>
          </w:p>
        </w:tc>
        <w:tc>
          <w:tcPr>
            <w:tcW w:w="4111" w:type="dxa"/>
            <w:tcBorders>
              <w:top w:val="single" w:sz="4" w:space="0" w:color="auto"/>
              <w:left w:val="nil"/>
              <w:bottom w:val="single" w:sz="4" w:space="0" w:color="auto"/>
              <w:right w:val="single" w:sz="4" w:space="0" w:color="auto"/>
            </w:tcBorders>
            <w:hideMark/>
          </w:tcPr>
          <w:p w14:paraId="5276B4BB" w14:textId="77777777"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Consilier</w:t>
            </w:r>
          </w:p>
        </w:tc>
      </w:tr>
      <w:tr w:rsidR="0063284A" w:rsidRPr="00722CAA" w14:paraId="7CF7B1AA"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F9B25E2" w14:textId="2487215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3E0937A1" w14:textId="734D54D2" w:rsidR="0063284A" w:rsidRPr="00722CAA" w:rsidRDefault="0063284A" w:rsidP="0063284A">
            <w:pPr>
              <w:spacing w:after="0" w:line="240" w:lineRule="auto"/>
              <w:contextualSpacing/>
              <w:rPr>
                <w:rFonts w:ascii="Calibri" w:hAnsi="Calibri" w:cs="Calibri"/>
                <w:color w:val="000000"/>
                <w:sz w:val="24"/>
                <w:szCs w:val="24"/>
                <w:lang w:val="ro-RO" w:eastAsia="ro-RO"/>
              </w:rPr>
            </w:pPr>
            <w:r w:rsidRPr="00722CAA">
              <w:rPr>
                <w:rFonts w:ascii="Calibri" w:hAnsi="Calibri" w:cs="Calibri"/>
                <w:color w:val="000000"/>
                <w:sz w:val="24"/>
                <w:szCs w:val="24"/>
                <w:lang w:val="ro-RO" w:eastAsia="ro-RO"/>
              </w:rPr>
              <w:t>Márk Ervin</w:t>
            </w:r>
          </w:p>
        </w:tc>
        <w:tc>
          <w:tcPr>
            <w:tcW w:w="4111" w:type="dxa"/>
            <w:tcBorders>
              <w:top w:val="single" w:sz="4" w:space="0" w:color="auto"/>
              <w:left w:val="nil"/>
              <w:bottom w:val="single" w:sz="4" w:space="0" w:color="auto"/>
              <w:right w:val="single" w:sz="4" w:space="0" w:color="auto"/>
            </w:tcBorders>
          </w:tcPr>
          <w:p w14:paraId="02A7DDE1" w14:textId="0E1B989B"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Inspector de specialitate</w:t>
            </w:r>
          </w:p>
        </w:tc>
      </w:tr>
      <w:tr w:rsidR="0063284A" w:rsidRPr="00722CAA" w14:paraId="0D3124B8"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837B479" w14:textId="6F179ADD"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tcPr>
          <w:p w14:paraId="4C135B3A" w14:textId="77777777" w:rsidR="0063284A" w:rsidRPr="00722CAA" w:rsidRDefault="0063284A" w:rsidP="0063284A">
            <w:pPr>
              <w:spacing w:after="0" w:line="240" w:lineRule="auto"/>
              <w:contextualSpacing/>
              <w:rPr>
                <w:rFonts w:ascii="Calibri" w:hAnsi="Calibri" w:cs="Calibri"/>
                <w:color w:val="000000"/>
                <w:sz w:val="24"/>
                <w:szCs w:val="24"/>
                <w:lang w:eastAsia="ro-RO"/>
              </w:rPr>
            </w:pPr>
            <w:r w:rsidRPr="00722CAA">
              <w:rPr>
                <w:rFonts w:ascii="Calibri" w:hAnsi="Calibri" w:cs="Calibri"/>
                <w:color w:val="000000"/>
                <w:sz w:val="24"/>
                <w:szCs w:val="24"/>
                <w:lang w:val="ro-RO" w:eastAsia="ro-RO"/>
              </w:rPr>
              <w:t>Groza No</w:t>
            </w:r>
            <w:r w:rsidRPr="00722CAA">
              <w:rPr>
                <w:rFonts w:ascii="Calibri" w:hAnsi="Calibri" w:cs="Calibri"/>
                <w:color w:val="000000"/>
                <w:sz w:val="24"/>
                <w:szCs w:val="24"/>
                <w:lang w:eastAsia="ro-RO"/>
              </w:rPr>
              <w:t>émi</w:t>
            </w:r>
          </w:p>
        </w:tc>
        <w:tc>
          <w:tcPr>
            <w:tcW w:w="4111" w:type="dxa"/>
            <w:tcBorders>
              <w:top w:val="single" w:sz="4" w:space="0" w:color="auto"/>
              <w:left w:val="nil"/>
              <w:bottom w:val="single" w:sz="4" w:space="0" w:color="auto"/>
              <w:right w:val="single" w:sz="4" w:space="0" w:color="auto"/>
            </w:tcBorders>
          </w:tcPr>
          <w:p w14:paraId="1D9F8EAC" w14:textId="77777777" w:rsidR="0063284A" w:rsidRPr="00722CAA" w:rsidRDefault="0063284A" w:rsidP="0063284A">
            <w:pPr>
              <w:spacing w:after="0" w:line="240" w:lineRule="auto"/>
              <w:contextualSpacing/>
              <w:rPr>
                <w:rFonts w:ascii="Calibri" w:hAnsi="Calibri" w:cs="Calibri"/>
                <w:color w:val="000000"/>
                <w:sz w:val="24"/>
                <w:szCs w:val="24"/>
                <w:lang w:val="ro-RO"/>
              </w:rPr>
            </w:pPr>
            <w:r w:rsidRPr="00722CAA">
              <w:rPr>
                <w:rFonts w:ascii="Calibri" w:hAnsi="Calibri" w:cs="Calibri"/>
                <w:color w:val="000000"/>
                <w:sz w:val="24"/>
                <w:szCs w:val="24"/>
                <w:lang w:val="ro-RO"/>
              </w:rPr>
              <w:t>Șef serviciu</w:t>
            </w:r>
          </w:p>
        </w:tc>
      </w:tr>
      <w:tr w:rsidR="0063284A" w:rsidRPr="00722CAA" w14:paraId="589759D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15A5E38" w14:textId="779D0552"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72DD46BC"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Császár Judith</w:t>
            </w:r>
          </w:p>
        </w:tc>
        <w:tc>
          <w:tcPr>
            <w:tcW w:w="4111" w:type="dxa"/>
            <w:tcBorders>
              <w:top w:val="single" w:sz="4" w:space="0" w:color="auto"/>
              <w:left w:val="nil"/>
              <w:bottom w:val="single" w:sz="4" w:space="0" w:color="auto"/>
              <w:right w:val="single" w:sz="4" w:space="0" w:color="auto"/>
            </w:tcBorders>
            <w:hideMark/>
          </w:tcPr>
          <w:p w14:paraId="2DEF8393"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sz w:val="24"/>
                <w:szCs w:val="24"/>
                <w:lang w:val="ro-RO"/>
              </w:rPr>
              <w:t>Consilier achiziții publice</w:t>
            </w:r>
          </w:p>
        </w:tc>
      </w:tr>
      <w:tr w:rsidR="0063284A" w:rsidRPr="00722CAA" w14:paraId="5908DB80"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415DA8B4" w14:textId="5DE2108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11DCBF2"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György Emilia</w:t>
            </w:r>
          </w:p>
        </w:tc>
        <w:tc>
          <w:tcPr>
            <w:tcW w:w="4111" w:type="dxa"/>
            <w:tcBorders>
              <w:top w:val="single" w:sz="4" w:space="0" w:color="auto"/>
              <w:left w:val="nil"/>
              <w:bottom w:val="single" w:sz="4" w:space="0" w:color="auto"/>
              <w:right w:val="single" w:sz="4" w:space="0" w:color="auto"/>
            </w:tcBorders>
            <w:hideMark/>
          </w:tcPr>
          <w:p w14:paraId="2F25D27D"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1EFB4180"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43D9B263" w14:textId="449FE62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19D6798"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Lakatos Zsolt</w:t>
            </w:r>
          </w:p>
        </w:tc>
        <w:tc>
          <w:tcPr>
            <w:tcW w:w="4111" w:type="dxa"/>
            <w:tcBorders>
              <w:top w:val="single" w:sz="4" w:space="0" w:color="auto"/>
              <w:left w:val="nil"/>
              <w:bottom w:val="single" w:sz="4" w:space="0" w:color="auto"/>
              <w:right w:val="single" w:sz="4" w:space="0" w:color="auto"/>
            </w:tcBorders>
            <w:hideMark/>
          </w:tcPr>
          <w:p w14:paraId="5E9BEDB6"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achiziții publice</w:t>
            </w:r>
          </w:p>
        </w:tc>
      </w:tr>
      <w:tr w:rsidR="0063284A" w:rsidRPr="00722CAA" w14:paraId="041849C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80C91EF" w14:textId="454C3B7B"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05474DC7"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Sabău Elena Andrea</w:t>
            </w:r>
          </w:p>
        </w:tc>
        <w:tc>
          <w:tcPr>
            <w:tcW w:w="4111" w:type="dxa"/>
            <w:tcBorders>
              <w:top w:val="single" w:sz="4" w:space="0" w:color="auto"/>
              <w:left w:val="nil"/>
              <w:bottom w:val="single" w:sz="4" w:space="0" w:color="auto"/>
              <w:right w:val="single" w:sz="4" w:space="0" w:color="auto"/>
            </w:tcBorders>
            <w:hideMark/>
          </w:tcPr>
          <w:p w14:paraId="1B7F7781"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33A3A39C"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2D36728" w14:textId="1892C011"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732939C7"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Vass Erika</w:t>
            </w:r>
          </w:p>
        </w:tc>
        <w:tc>
          <w:tcPr>
            <w:tcW w:w="4111" w:type="dxa"/>
            <w:tcBorders>
              <w:top w:val="single" w:sz="4" w:space="0" w:color="auto"/>
              <w:left w:val="nil"/>
              <w:bottom w:val="single" w:sz="4" w:space="0" w:color="auto"/>
              <w:right w:val="single" w:sz="4" w:space="0" w:color="auto"/>
            </w:tcBorders>
            <w:hideMark/>
          </w:tcPr>
          <w:p w14:paraId="0F9A75BE"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w:t>
            </w:r>
          </w:p>
        </w:tc>
      </w:tr>
      <w:tr w:rsidR="0063284A" w:rsidRPr="00722CAA" w14:paraId="28D4677E"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7C86A3F" w14:textId="50DF129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EA0ACCE"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hAnsi="Calibri" w:cs="Calibri"/>
                <w:color w:val="000000"/>
                <w:sz w:val="24"/>
                <w:szCs w:val="24"/>
                <w:lang w:val="ro-RO" w:eastAsia="ro-RO"/>
              </w:rPr>
              <w:t xml:space="preserve">Bartalis Tünde </w:t>
            </w:r>
          </w:p>
        </w:tc>
        <w:tc>
          <w:tcPr>
            <w:tcW w:w="4111" w:type="dxa"/>
            <w:tcBorders>
              <w:top w:val="single" w:sz="4" w:space="0" w:color="auto"/>
              <w:left w:val="nil"/>
              <w:bottom w:val="single" w:sz="4" w:space="0" w:color="auto"/>
              <w:right w:val="single" w:sz="4" w:space="0" w:color="auto"/>
            </w:tcBorders>
            <w:hideMark/>
          </w:tcPr>
          <w:p w14:paraId="05124457" w14:textId="2DDDEAF9"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43FB447B"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779314DA" w14:textId="18D9BAA0"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093E55B" w14:textId="77777777" w:rsidR="0063284A" w:rsidRPr="00722CAA" w:rsidRDefault="0063284A" w:rsidP="0063284A">
            <w:pPr>
              <w:spacing w:after="0" w:line="240" w:lineRule="auto"/>
              <w:rPr>
                <w:rFonts w:ascii="Calibri" w:hAnsi="Calibri" w:cs="Calibri"/>
                <w:color w:val="000000"/>
                <w:sz w:val="24"/>
                <w:szCs w:val="24"/>
                <w:lang w:val="ro-RO" w:eastAsia="ro-RO"/>
              </w:rPr>
            </w:pPr>
            <w:r w:rsidRPr="00722CAA">
              <w:rPr>
                <w:rFonts w:ascii="Calibri" w:hAnsi="Calibri" w:cs="Calibri"/>
                <w:color w:val="000000"/>
                <w:sz w:val="24"/>
                <w:szCs w:val="24"/>
                <w:lang w:val="ro-RO" w:eastAsia="ro-RO"/>
              </w:rPr>
              <w:t>Balázs Beáta</w:t>
            </w:r>
          </w:p>
        </w:tc>
        <w:tc>
          <w:tcPr>
            <w:tcW w:w="4111" w:type="dxa"/>
            <w:tcBorders>
              <w:top w:val="single" w:sz="4" w:space="0" w:color="auto"/>
              <w:left w:val="nil"/>
              <w:bottom w:val="single" w:sz="4" w:space="0" w:color="auto"/>
              <w:right w:val="single" w:sz="4" w:space="0" w:color="auto"/>
            </w:tcBorders>
            <w:hideMark/>
          </w:tcPr>
          <w:p w14:paraId="24D2BF22" w14:textId="5D8F1127" w:rsidR="0063284A" w:rsidRPr="00722CAA" w:rsidRDefault="0063284A" w:rsidP="0063284A">
            <w:pPr>
              <w:spacing w:after="0" w:line="240" w:lineRule="auto"/>
              <w:rPr>
                <w:rFonts w:ascii="Calibri" w:hAnsi="Calibri" w:cs="Calibri"/>
                <w:color w:val="000000"/>
                <w:sz w:val="24"/>
                <w:szCs w:val="24"/>
                <w:lang w:val="ro-RO" w:eastAsia="ro-RO"/>
              </w:rPr>
            </w:pPr>
            <w:r w:rsidRPr="00722CAA">
              <w:rPr>
                <w:rFonts w:ascii="Calibri" w:eastAsia="Calibri" w:hAnsi="Calibri" w:cs="Calibri"/>
                <w:sz w:val="24"/>
                <w:szCs w:val="24"/>
                <w:lang w:val="ro-RO"/>
              </w:rPr>
              <w:t>Consilier achiziții publice</w:t>
            </w:r>
          </w:p>
        </w:tc>
      </w:tr>
      <w:tr w:rsidR="0063284A" w:rsidRPr="00722CAA" w14:paraId="504FF76A"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97F0751" w14:textId="73D93854"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39485FBB"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sz w:val="24"/>
                <w:szCs w:val="24"/>
                <w:lang w:val="ro-RO"/>
              </w:rPr>
              <w:t>Vágássy Alpár</w:t>
            </w:r>
          </w:p>
        </w:tc>
        <w:tc>
          <w:tcPr>
            <w:tcW w:w="4111" w:type="dxa"/>
            <w:tcBorders>
              <w:top w:val="single" w:sz="4" w:space="0" w:color="auto"/>
              <w:left w:val="nil"/>
              <w:bottom w:val="single" w:sz="4" w:space="0" w:color="auto"/>
              <w:right w:val="single" w:sz="4" w:space="0" w:color="auto"/>
            </w:tcBorders>
            <w:hideMark/>
          </w:tcPr>
          <w:p w14:paraId="288D5058" w14:textId="77777777" w:rsidR="0063284A" w:rsidRPr="00722CAA" w:rsidRDefault="0063284A" w:rsidP="0063284A">
            <w:pPr>
              <w:spacing w:after="0" w:line="240" w:lineRule="auto"/>
              <w:rPr>
                <w:rFonts w:ascii="Calibri" w:eastAsia="Calibri" w:hAnsi="Calibri" w:cs="Calibri"/>
                <w:color w:val="000000"/>
                <w:sz w:val="24"/>
                <w:szCs w:val="24"/>
                <w:highlight w:val="yellow"/>
                <w:lang w:val="ro-RO" w:eastAsia="ro-RO"/>
              </w:rPr>
            </w:pPr>
            <w:r w:rsidRPr="00722CAA">
              <w:rPr>
                <w:rFonts w:ascii="Calibri" w:eastAsia="Calibri" w:hAnsi="Calibri" w:cs="Calibri"/>
                <w:sz w:val="24"/>
                <w:szCs w:val="24"/>
                <w:lang w:val="ro-RO"/>
              </w:rPr>
              <w:t>Director executiv</w:t>
            </w:r>
          </w:p>
        </w:tc>
      </w:tr>
      <w:tr w:rsidR="0063284A" w:rsidRPr="00722CAA" w14:paraId="13198354"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6D3873C" w14:textId="6F52F529"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BF7C797"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Antal Renáta</w:t>
            </w:r>
          </w:p>
        </w:tc>
        <w:tc>
          <w:tcPr>
            <w:tcW w:w="4111" w:type="dxa"/>
            <w:tcBorders>
              <w:top w:val="single" w:sz="4" w:space="0" w:color="auto"/>
              <w:left w:val="nil"/>
              <w:bottom w:val="single" w:sz="4" w:space="0" w:color="auto"/>
              <w:right w:val="single" w:sz="4" w:space="0" w:color="auto"/>
            </w:tcBorders>
            <w:hideMark/>
          </w:tcPr>
          <w:p w14:paraId="0BB0A794"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6198A267"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54CFE796" w14:textId="5C940F78"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6F43691"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Bodó Alpár</w:t>
            </w:r>
          </w:p>
        </w:tc>
        <w:tc>
          <w:tcPr>
            <w:tcW w:w="4111" w:type="dxa"/>
            <w:tcBorders>
              <w:top w:val="single" w:sz="4" w:space="0" w:color="auto"/>
              <w:left w:val="nil"/>
              <w:bottom w:val="single" w:sz="4" w:space="0" w:color="auto"/>
              <w:right w:val="single" w:sz="4" w:space="0" w:color="auto"/>
            </w:tcBorders>
            <w:hideMark/>
          </w:tcPr>
          <w:p w14:paraId="21DE20AF" w14:textId="77777777" w:rsidR="0063284A" w:rsidRPr="00722CAA" w:rsidRDefault="0063284A" w:rsidP="0063284A">
            <w:pPr>
              <w:spacing w:after="0" w:line="240" w:lineRule="auto"/>
              <w:rPr>
                <w:rFonts w:ascii="Calibri" w:eastAsia="Calibri" w:hAnsi="Calibri" w:cs="Calibri"/>
                <w:color w:val="000000"/>
                <w:sz w:val="24"/>
                <w:szCs w:val="24"/>
                <w:highlight w:val="yellow"/>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6FCF7579"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79B388A" w14:textId="372245E3"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8D4C7EB"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Munteanu Éva</w:t>
            </w:r>
          </w:p>
        </w:tc>
        <w:tc>
          <w:tcPr>
            <w:tcW w:w="4111" w:type="dxa"/>
            <w:tcBorders>
              <w:top w:val="single" w:sz="4" w:space="0" w:color="auto"/>
              <w:left w:val="nil"/>
              <w:bottom w:val="single" w:sz="4" w:space="0" w:color="auto"/>
              <w:right w:val="single" w:sz="4" w:space="0" w:color="auto"/>
            </w:tcBorders>
            <w:hideMark/>
          </w:tcPr>
          <w:p w14:paraId="76066EA4"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Consilier juridic</w:t>
            </w:r>
          </w:p>
        </w:tc>
      </w:tr>
      <w:tr w:rsidR="0063284A" w:rsidRPr="00722CAA" w14:paraId="3035AFE0"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4DA9261" w14:textId="38DFE065"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02E4A9C"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Mîndrescu Alina-Gabriela</w:t>
            </w:r>
          </w:p>
        </w:tc>
        <w:tc>
          <w:tcPr>
            <w:tcW w:w="4111" w:type="dxa"/>
            <w:tcBorders>
              <w:top w:val="single" w:sz="4" w:space="0" w:color="auto"/>
              <w:left w:val="nil"/>
              <w:bottom w:val="single" w:sz="4" w:space="0" w:color="auto"/>
              <w:right w:val="single" w:sz="4" w:space="0" w:color="auto"/>
            </w:tcBorders>
            <w:hideMark/>
          </w:tcPr>
          <w:p w14:paraId="1AF1256E"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Consilier juridic</w:t>
            </w:r>
          </w:p>
        </w:tc>
      </w:tr>
      <w:tr w:rsidR="0063284A" w:rsidRPr="00722CAA" w14:paraId="2B16A82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6A8DFB9" w14:textId="7FB04EBD"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79B6A49"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 xml:space="preserve">Virágh Ferenc </w:t>
            </w:r>
          </w:p>
        </w:tc>
        <w:tc>
          <w:tcPr>
            <w:tcW w:w="4111" w:type="dxa"/>
            <w:tcBorders>
              <w:top w:val="single" w:sz="4" w:space="0" w:color="auto"/>
              <w:left w:val="nil"/>
              <w:bottom w:val="single" w:sz="4" w:space="0" w:color="auto"/>
              <w:right w:val="single" w:sz="4" w:space="0" w:color="auto"/>
            </w:tcBorders>
            <w:hideMark/>
          </w:tcPr>
          <w:p w14:paraId="5049678F"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70D4153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F3D936C" w14:textId="29C9B6E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84D5301"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Dragu Márk-Ádám</w:t>
            </w:r>
          </w:p>
        </w:tc>
        <w:tc>
          <w:tcPr>
            <w:tcW w:w="4111" w:type="dxa"/>
            <w:tcBorders>
              <w:top w:val="single" w:sz="4" w:space="0" w:color="auto"/>
              <w:left w:val="nil"/>
              <w:bottom w:val="single" w:sz="4" w:space="0" w:color="auto"/>
              <w:right w:val="single" w:sz="4" w:space="0" w:color="auto"/>
            </w:tcBorders>
            <w:hideMark/>
          </w:tcPr>
          <w:p w14:paraId="69760CC0"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 juridic</w:t>
            </w:r>
          </w:p>
        </w:tc>
      </w:tr>
      <w:tr w:rsidR="0063284A" w:rsidRPr="00722CAA" w14:paraId="48DE2E2C"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133EB54D" w14:textId="3A797FEC"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7BE080A"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Kovács Zsolt Péter</w:t>
            </w:r>
          </w:p>
        </w:tc>
        <w:tc>
          <w:tcPr>
            <w:tcW w:w="4111" w:type="dxa"/>
            <w:tcBorders>
              <w:top w:val="single" w:sz="4" w:space="0" w:color="auto"/>
              <w:left w:val="nil"/>
              <w:bottom w:val="single" w:sz="4" w:space="0" w:color="auto"/>
              <w:right w:val="single" w:sz="4" w:space="0" w:color="auto"/>
            </w:tcBorders>
            <w:hideMark/>
          </w:tcPr>
          <w:p w14:paraId="004742E6"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sz w:val="24"/>
                <w:szCs w:val="24"/>
                <w:lang w:val="ro-RO"/>
              </w:rPr>
              <w:t>Consilier juridic</w:t>
            </w:r>
          </w:p>
        </w:tc>
      </w:tr>
      <w:tr w:rsidR="0063284A" w:rsidRPr="00722CAA" w14:paraId="410CD041"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E9E25CE" w14:textId="622D64B0" w:rsidR="0063284A" w:rsidRPr="00722CAA" w:rsidRDefault="0063284A" w:rsidP="007E747A">
            <w:pPr>
              <w:pStyle w:val="ListParagraph"/>
              <w:numPr>
                <w:ilvl w:val="0"/>
                <w:numId w:val="4"/>
              </w:numPr>
              <w:spacing w:after="0" w:line="240" w:lineRule="auto"/>
              <w:jc w:val="center"/>
              <w:rPr>
                <w:rFonts w:ascii="Calibri" w:eastAsia="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641D0D33"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color w:val="000000"/>
                <w:sz w:val="24"/>
                <w:szCs w:val="24"/>
                <w:lang w:val="ro-RO" w:eastAsia="ro-RO"/>
              </w:rPr>
              <w:t>Tubák Mária-Katalin</w:t>
            </w:r>
          </w:p>
        </w:tc>
        <w:tc>
          <w:tcPr>
            <w:tcW w:w="4111" w:type="dxa"/>
            <w:tcBorders>
              <w:top w:val="single" w:sz="4" w:space="0" w:color="auto"/>
              <w:left w:val="nil"/>
              <w:bottom w:val="single" w:sz="4" w:space="0" w:color="auto"/>
              <w:right w:val="single" w:sz="4" w:space="0" w:color="auto"/>
            </w:tcBorders>
            <w:hideMark/>
          </w:tcPr>
          <w:p w14:paraId="499054AA" w14:textId="77777777" w:rsidR="0063284A" w:rsidRPr="00722CAA" w:rsidRDefault="0063284A" w:rsidP="0063284A">
            <w:pPr>
              <w:spacing w:after="0" w:line="240" w:lineRule="auto"/>
              <w:rPr>
                <w:rFonts w:ascii="Calibri" w:eastAsia="Calibri" w:hAnsi="Calibri" w:cs="Calibri"/>
                <w:sz w:val="24"/>
                <w:szCs w:val="24"/>
                <w:lang w:val="ro-RO"/>
              </w:rPr>
            </w:pPr>
            <w:r w:rsidRPr="00722CAA">
              <w:rPr>
                <w:rFonts w:ascii="Calibri" w:eastAsia="Calibri" w:hAnsi="Calibri" w:cs="Calibri"/>
                <w:color w:val="000000"/>
                <w:sz w:val="24"/>
                <w:szCs w:val="24"/>
                <w:lang w:val="ro-RO" w:eastAsia="ro-RO"/>
              </w:rPr>
              <w:t>Consilier juridic</w:t>
            </w:r>
          </w:p>
        </w:tc>
      </w:tr>
      <w:tr w:rsidR="0063284A" w:rsidRPr="00722CAA" w14:paraId="749C6F72"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239E26EE" w14:textId="027C999F"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05483FB9"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Bicăjanu Vasile</w:t>
            </w:r>
          </w:p>
        </w:tc>
        <w:tc>
          <w:tcPr>
            <w:tcW w:w="4111" w:type="dxa"/>
            <w:tcBorders>
              <w:top w:val="single" w:sz="4" w:space="0" w:color="auto"/>
              <w:left w:val="nil"/>
              <w:bottom w:val="single" w:sz="4" w:space="0" w:color="auto"/>
              <w:right w:val="single" w:sz="4" w:space="0" w:color="auto"/>
            </w:tcBorders>
            <w:hideMark/>
          </w:tcPr>
          <w:p w14:paraId="3FC145B8"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color w:val="000000"/>
                <w:sz w:val="24"/>
                <w:szCs w:val="24"/>
                <w:lang w:val="ro-RO"/>
              </w:rPr>
              <w:t>Director executiv</w:t>
            </w:r>
          </w:p>
        </w:tc>
      </w:tr>
      <w:tr w:rsidR="0063284A" w:rsidRPr="00722CAA" w14:paraId="54A87B75"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306C4CD2" w14:textId="011E0889"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45CBD70D"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Biró Emese-Erzsébet</w:t>
            </w:r>
          </w:p>
        </w:tc>
        <w:tc>
          <w:tcPr>
            <w:tcW w:w="4111" w:type="dxa"/>
            <w:tcBorders>
              <w:top w:val="single" w:sz="4" w:space="0" w:color="auto"/>
              <w:left w:val="nil"/>
              <w:bottom w:val="single" w:sz="4" w:space="0" w:color="auto"/>
              <w:right w:val="single" w:sz="4" w:space="0" w:color="auto"/>
            </w:tcBorders>
            <w:hideMark/>
          </w:tcPr>
          <w:p w14:paraId="3805E17E"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color w:val="000000"/>
                <w:sz w:val="24"/>
                <w:szCs w:val="24"/>
                <w:lang w:val="ro-RO"/>
              </w:rPr>
              <w:t>Director executiv adjunct</w:t>
            </w:r>
          </w:p>
        </w:tc>
      </w:tr>
      <w:tr w:rsidR="0063284A" w:rsidRPr="00722CAA" w14:paraId="1C65E9E6"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5E952BCB" w14:textId="783A23D8"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1BBDE0FE"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Nistor Maria Angela</w:t>
            </w:r>
          </w:p>
        </w:tc>
        <w:tc>
          <w:tcPr>
            <w:tcW w:w="4111" w:type="dxa"/>
            <w:tcBorders>
              <w:top w:val="single" w:sz="4" w:space="0" w:color="auto"/>
              <w:left w:val="nil"/>
              <w:bottom w:val="single" w:sz="4" w:space="0" w:color="auto"/>
              <w:right w:val="single" w:sz="4" w:space="0" w:color="auto"/>
            </w:tcBorders>
            <w:hideMark/>
          </w:tcPr>
          <w:p w14:paraId="5E6D265F" w14:textId="77777777" w:rsidR="0063284A" w:rsidRPr="00722CAA" w:rsidRDefault="0063284A" w:rsidP="0063284A">
            <w:pPr>
              <w:spacing w:after="0" w:line="240" w:lineRule="auto"/>
              <w:rPr>
                <w:rFonts w:ascii="Calibri" w:eastAsia="Calibri" w:hAnsi="Calibri" w:cs="Calibri"/>
                <w:color w:val="000000"/>
                <w:sz w:val="24"/>
                <w:szCs w:val="24"/>
                <w:lang w:val="ro-RO"/>
              </w:rPr>
            </w:pPr>
            <w:r w:rsidRPr="00722CAA">
              <w:rPr>
                <w:rFonts w:ascii="Calibri" w:eastAsia="Calibri" w:hAnsi="Calibri" w:cs="Calibri"/>
                <w:color w:val="000000"/>
                <w:sz w:val="24"/>
                <w:szCs w:val="24"/>
                <w:lang w:val="ro-RO" w:eastAsia="ro-RO"/>
              </w:rPr>
              <w:t>Consilier</w:t>
            </w:r>
          </w:p>
        </w:tc>
      </w:tr>
      <w:tr w:rsidR="0063284A" w:rsidRPr="00722CAA" w14:paraId="6122337A" w14:textId="77777777" w:rsidTr="007E747A">
        <w:trPr>
          <w:trHeight w:val="290"/>
        </w:trPr>
        <w:tc>
          <w:tcPr>
            <w:tcW w:w="562" w:type="dxa"/>
            <w:tcBorders>
              <w:top w:val="single" w:sz="4" w:space="0" w:color="auto"/>
              <w:left w:val="single" w:sz="4" w:space="0" w:color="auto"/>
              <w:bottom w:val="single" w:sz="4" w:space="0" w:color="auto"/>
              <w:right w:val="single" w:sz="4" w:space="0" w:color="auto"/>
            </w:tcBorders>
            <w:vAlign w:val="center"/>
          </w:tcPr>
          <w:p w14:paraId="0CCAD8CD" w14:textId="697E0F85" w:rsidR="0063284A" w:rsidRPr="00722CAA" w:rsidRDefault="0063284A" w:rsidP="007E747A">
            <w:pPr>
              <w:pStyle w:val="ListParagraph"/>
              <w:numPr>
                <w:ilvl w:val="0"/>
                <w:numId w:val="4"/>
              </w:numPr>
              <w:spacing w:after="0" w:line="240" w:lineRule="auto"/>
              <w:jc w:val="center"/>
              <w:rPr>
                <w:rFonts w:ascii="Calibri" w:hAnsi="Calibri" w:cs="Calibri"/>
                <w:color w:val="000000"/>
                <w:sz w:val="24"/>
                <w:szCs w:val="24"/>
                <w:lang w:val="ro-RO" w:eastAsia="ro-RO"/>
              </w:rPr>
            </w:pPr>
          </w:p>
        </w:tc>
        <w:tc>
          <w:tcPr>
            <w:tcW w:w="3119" w:type="dxa"/>
            <w:tcBorders>
              <w:top w:val="single" w:sz="4" w:space="0" w:color="auto"/>
              <w:left w:val="nil"/>
              <w:bottom w:val="single" w:sz="4" w:space="0" w:color="auto"/>
              <w:right w:val="single" w:sz="4" w:space="0" w:color="auto"/>
            </w:tcBorders>
            <w:shd w:val="clear" w:color="auto" w:fill="FFFFFF"/>
            <w:hideMark/>
          </w:tcPr>
          <w:p w14:paraId="5CEBE572" w14:textId="77777777" w:rsidR="0063284A" w:rsidRPr="00722CAA" w:rsidRDefault="0063284A" w:rsidP="0063284A">
            <w:pPr>
              <w:spacing w:after="0" w:line="240" w:lineRule="auto"/>
              <w:rPr>
                <w:rFonts w:ascii="Calibri" w:eastAsia="Calibri" w:hAnsi="Calibri" w:cs="Calibri"/>
                <w:bCs/>
                <w:sz w:val="24"/>
                <w:szCs w:val="24"/>
                <w:lang w:val="ro-RO"/>
              </w:rPr>
            </w:pPr>
            <w:r w:rsidRPr="00722CAA">
              <w:rPr>
                <w:rFonts w:ascii="Calibri" w:eastAsia="Calibri" w:hAnsi="Calibri" w:cs="Calibri"/>
                <w:bCs/>
                <w:sz w:val="24"/>
                <w:szCs w:val="24"/>
                <w:lang w:val="ro-RO"/>
              </w:rPr>
              <w:t>Nisipașu Nicoleta-Kriszta</w:t>
            </w:r>
          </w:p>
        </w:tc>
        <w:tc>
          <w:tcPr>
            <w:tcW w:w="4111" w:type="dxa"/>
            <w:tcBorders>
              <w:top w:val="single" w:sz="4" w:space="0" w:color="auto"/>
              <w:left w:val="nil"/>
              <w:bottom w:val="single" w:sz="4" w:space="0" w:color="auto"/>
              <w:right w:val="single" w:sz="4" w:space="0" w:color="auto"/>
            </w:tcBorders>
            <w:hideMark/>
          </w:tcPr>
          <w:p w14:paraId="60CE305C" w14:textId="77777777" w:rsidR="0063284A" w:rsidRPr="00722CAA" w:rsidRDefault="0063284A" w:rsidP="0063284A">
            <w:pPr>
              <w:spacing w:after="0" w:line="240" w:lineRule="auto"/>
              <w:rPr>
                <w:rFonts w:ascii="Calibri" w:eastAsia="Calibri" w:hAnsi="Calibri" w:cs="Calibri"/>
                <w:color w:val="000000"/>
                <w:sz w:val="24"/>
                <w:szCs w:val="24"/>
                <w:lang w:val="ro-RO" w:eastAsia="ro-RO"/>
              </w:rPr>
            </w:pPr>
            <w:r w:rsidRPr="00722CAA">
              <w:rPr>
                <w:rFonts w:ascii="Calibri" w:eastAsia="Calibri" w:hAnsi="Calibri" w:cs="Calibri"/>
                <w:color w:val="000000"/>
                <w:sz w:val="24"/>
                <w:szCs w:val="24"/>
                <w:lang w:val="ro-RO" w:eastAsia="ro-RO"/>
              </w:rPr>
              <w:t>Consilier</w:t>
            </w:r>
          </w:p>
        </w:tc>
      </w:tr>
    </w:tbl>
    <w:p w14:paraId="781DCB66" w14:textId="77777777" w:rsidR="00624FA9" w:rsidRPr="00722CAA" w:rsidRDefault="00624FA9" w:rsidP="00624FA9">
      <w:pPr>
        <w:pStyle w:val="NoSpacing"/>
        <w:ind w:firstLine="720"/>
        <w:jc w:val="both"/>
        <w:rPr>
          <w:rFonts w:ascii="Calibri" w:hAnsi="Calibri" w:cs="Calibri"/>
          <w:sz w:val="24"/>
          <w:szCs w:val="24"/>
        </w:rPr>
      </w:pPr>
    </w:p>
    <w:p w14:paraId="2A110077" w14:textId="77777777" w:rsidR="00624FA9" w:rsidRPr="00722CAA" w:rsidRDefault="00624FA9" w:rsidP="00624FA9">
      <w:pPr>
        <w:spacing w:line="240" w:lineRule="auto"/>
        <w:jc w:val="both"/>
        <w:rPr>
          <w:rFonts w:ascii="Calibri" w:hAnsi="Calibri" w:cs="Calibri"/>
          <w:sz w:val="24"/>
          <w:szCs w:val="24"/>
          <w:lang w:val="ro-RO"/>
        </w:rPr>
      </w:pPr>
    </w:p>
    <w:p w14:paraId="694BAB2C" w14:textId="77777777" w:rsidR="00624FA9" w:rsidRPr="00722CAA" w:rsidRDefault="00624FA9" w:rsidP="00624FA9">
      <w:pPr>
        <w:pStyle w:val="NoSpacing"/>
        <w:ind w:firstLine="720"/>
        <w:jc w:val="both"/>
        <w:rPr>
          <w:rFonts w:ascii="Calibri" w:hAnsi="Calibri" w:cs="Calibri"/>
          <w:sz w:val="24"/>
          <w:szCs w:val="24"/>
        </w:rPr>
      </w:pPr>
    </w:p>
    <w:p w14:paraId="16F29DF0" w14:textId="77777777" w:rsidR="00624FA9" w:rsidRPr="00722CAA" w:rsidRDefault="00624FA9" w:rsidP="00624FA9">
      <w:pPr>
        <w:pStyle w:val="NoSpacing"/>
        <w:jc w:val="both"/>
        <w:rPr>
          <w:rFonts w:ascii="Calibri" w:hAnsi="Calibri" w:cs="Calibri"/>
          <w:sz w:val="24"/>
          <w:szCs w:val="24"/>
        </w:rPr>
      </w:pPr>
    </w:p>
    <w:p w14:paraId="74A1C9B0" w14:textId="77777777" w:rsidR="00624FA9" w:rsidRPr="00722CAA" w:rsidRDefault="00624FA9" w:rsidP="00624FA9">
      <w:pPr>
        <w:pStyle w:val="NoSpacing"/>
        <w:jc w:val="both"/>
        <w:rPr>
          <w:rFonts w:ascii="Calibri" w:hAnsi="Calibri" w:cs="Calibri"/>
          <w:sz w:val="24"/>
          <w:szCs w:val="24"/>
        </w:rPr>
      </w:pPr>
    </w:p>
    <w:p w14:paraId="7DC36C68" w14:textId="77777777" w:rsidR="00624FA9" w:rsidRPr="00722CAA" w:rsidRDefault="00624FA9" w:rsidP="00624FA9">
      <w:pPr>
        <w:pStyle w:val="NoSpacing"/>
        <w:jc w:val="both"/>
        <w:rPr>
          <w:rFonts w:ascii="Calibri" w:hAnsi="Calibri" w:cs="Calibri"/>
          <w:sz w:val="24"/>
          <w:szCs w:val="24"/>
        </w:rPr>
      </w:pPr>
    </w:p>
    <w:p w14:paraId="4D22BB34" w14:textId="77777777" w:rsidR="00624FA9" w:rsidRPr="00722CAA" w:rsidRDefault="00624FA9" w:rsidP="00624FA9">
      <w:pPr>
        <w:pStyle w:val="NoSpacing"/>
        <w:jc w:val="both"/>
        <w:rPr>
          <w:rFonts w:ascii="Calibri" w:hAnsi="Calibri" w:cs="Calibri"/>
          <w:sz w:val="24"/>
          <w:szCs w:val="24"/>
        </w:rPr>
      </w:pPr>
    </w:p>
    <w:p w14:paraId="4874A99C" w14:textId="77777777" w:rsidR="00624FA9" w:rsidRPr="00722CAA" w:rsidRDefault="00624FA9" w:rsidP="00624FA9">
      <w:pPr>
        <w:pStyle w:val="NoSpacing"/>
        <w:jc w:val="both"/>
        <w:rPr>
          <w:rFonts w:ascii="Calibri" w:hAnsi="Calibri" w:cs="Calibri"/>
          <w:sz w:val="24"/>
          <w:szCs w:val="24"/>
        </w:rPr>
      </w:pPr>
    </w:p>
    <w:p w14:paraId="3E9B98D8" w14:textId="77777777" w:rsidR="00624FA9" w:rsidRPr="00722CAA" w:rsidRDefault="00624FA9" w:rsidP="00624FA9">
      <w:pPr>
        <w:pStyle w:val="NoSpacing"/>
        <w:jc w:val="both"/>
        <w:rPr>
          <w:rFonts w:ascii="Calibri" w:hAnsi="Calibri" w:cs="Calibri"/>
          <w:sz w:val="24"/>
          <w:szCs w:val="24"/>
        </w:rPr>
      </w:pPr>
    </w:p>
    <w:p w14:paraId="724361C5" w14:textId="77777777" w:rsidR="00624FA9" w:rsidRPr="00722CAA" w:rsidRDefault="00624FA9" w:rsidP="00624FA9">
      <w:pPr>
        <w:pStyle w:val="NoSpacing"/>
        <w:jc w:val="both"/>
        <w:rPr>
          <w:rFonts w:ascii="Calibri" w:hAnsi="Calibri" w:cs="Calibri"/>
          <w:sz w:val="24"/>
          <w:szCs w:val="24"/>
        </w:rPr>
      </w:pPr>
    </w:p>
    <w:p w14:paraId="1E0AB176" w14:textId="77777777" w:rsidR="00624FA9" w:rsidRPr="00722CAA" w:rsidRDefault="00624FA9" w:rsidP="00624FA9">
      <w:pPr>
        <w:pStyle w:val="NoSpacing"/>
        <w:jc w:val="both"/>
        <w:rPr>
          <w:rFonts w:ascii="Calibri" w:hAnsi="Calibri" w:cs="Calibri"/>
          <w:sz w:val="24"/>
          <w:szCs w:val="24"/>
        </w:rPr>
      </w:pPr>
    </w:p>
    <w:p w14:paraId="1B46CF1D" w14:textId="77777777" w:rsidR="00624FA9" w:rsidRPr="00722CAA" w:rsidRDefault="00624FA9" w:rsidP="00624FA9">
      <w:pPr>
        <w:pStyle w:val="NoSpacing"/>
        <w:jc w:val="both"/>
        <w:rPr>
          <w:rFonts w:ascii="Calibri" w:hAnsi="Calibri" w:cs="Calibri"/>
          <w:sz w:val="24"/>
          <w:szCs w:val="24"/>
        </w:rPr>
      </w:pPr>
    </w:p>
    <w:p w14:paraId="06845DCF" w14:textId="77777777" w:rsidR="00624FA9" w:rsidRPr="00722CAA" w:rsidRDefault="00624FA9" w:rsidP="00624FA9">
      <w:pPr>
        <w:pStyle w:val="NoSpacing"/>
        <w:jc w:val="both"/>
        <w:rPr>
          <w:rFonts w:ascii="Calibri" w:hAnsi="Calibri" w:cs="Calibri"/>
          <w:sz w:val="24"/>
          <w:szCs w:val="24"/>
        </w:rPr>
      </w:pPr>
    </w:p>
    <w:p w14:paraId="1F0F929C" w14:textId="77777777" w:rsidR="00624FA9" w:rsidRPr="00722CAA" w:rsidRDefault="00624FA9" w:rsidP="00624FA9">
      <w:pPr>
        <w:pStyle w:val="NoSpacing"/>
        <w:jc w:val="both"/>
        <w:rPr>
          <w:rFonts w:ascii="Calibri" w:hAnsi="Calibri" w:cs="Calibri"/>
          <w:sz w:val="24"/>
          <w:szCs w:val="24"/>
        </w:rPr>
      </w:pPr>
    </w:p>
    <w:p w14:paraId="33783E4B" w14:textId="77777777" w:rsidR="00624FA9" w:rsidRPr="00722CAA" w:rsidRDefault="00624FA9" w:rsidP="00624FA9">
      <w:pPr>
        <w:pStyle w:val="NoSpacing"/>
        <w:jc w:val="both"/>
        <w:rPr>
          <w:rFonts w:ascii="Calibri" w:hAnsi="Calibri" w:cs="Calibri"/>
          <w:sz w:val="24"/>
          <w:szCs w:val="24"/>
        </w:rPr>
      </w:pPr>
    </w:p>
    <w:p w14:paraId="26FA91FF" w14:textId="77777777" w:rsidR="00624FA9" w:rsidRPr="00722CAA" w:rsidRDefault="00624FA9" w:rsidP="00624FA9">
      <w:pPr>
        <w:pStyle w:val="NoSpacing"/>
        <w:jc w:val="both"/>
        <w:rPr>
          <w:rFonts w:ascii="Calibri" w:hAnsi="Calibri" w:cs="Calibri"/>
          <w:sz w:val="24"/>
          <w:szCs w:val="24"/>
        </w:rPr>
      </w:pPr>
    </w:p>
    <w:p w14:paraId="75BFB9CD" w14:textId="77777777" w:rsidR="00624FA9" w:rsidRPr="00722CAA" w:rsidRDefault="00624FA9" w:rsidP="00624FA9">
      <w:pPr>
        <w:pStyle w:val="NoSpacing"/>
        <w:jc w:val="both"/>
        <w:rPr>
          <w:rFonts w:ascii="Calibri" w:hAnsi="Calibri" w:cs="Calibri"/>
          <w:sz w:val="24"/>
          <w:szCs w:val="24"/>
        </w:rPr>
      </w:pPr>
    </w:p>
    <w:p w14:paraId="5747E954" w14:textId="77777777" w:rsidR="00624FA9" w:rsidRPr="00722CAA" w:rsidRDefault="00624FA9" w:rsidP="00624FA9">
      <w:pPr>
        <w:pStyle w:val="NoSpacing"/>
        <w:jc w:val="both"/>
        <w:rPr>
          <w:rFonts w:ascii="Calibri" w:hAnsi="Calibri" w:cs="Calibri"/>
          <w:sz w:val="24"/>
          <w:szCs w:val="24"/>
        </w:rPr>
      </w:pPr>
    </w:p>
    <w:p w14:paraId="7CCF1F18" w14:textId="77777777" w:rsidR="00624FA9" w:rsidRPr="00722CAA" w:rsidRDefault="00624FA9" w:rsidP="00624FA9">
      <w:pPr>
        <w:pStyle w:val="NoSpacing"/>
        <w:jc w:val="both"/>
        <w:rPr>
          <w:rFonts w:ascii="Calibri" w:hAnsi="Calibri" w:cs="Calibri"/>
          <w:sz w:val="24"/>
          <w:szCs w:val="24"/>
        </w:rPr>
      </w:pPr>
    </w:p>
    <w:p w14:paraId="30E8C4EB" w14:textId="77777777" w:rsidR="00624FA9" w:rsidRPr="00722CAA" w:rsidRDefault="00624FA9" w:rsidP="00624FA9">
      <w:pPr>
        <w:pStyle w:val="NoSpacing"/>
        <w:jc w:val="both"/>
        <w:rPr>
          <w:rFonts w:ascii="Calibri" w:hAnsi="Calibri" w:cs="Calibri"/>
          <w:sz w:val="24"/>
          <w:szCs w:val="24"/>
        </w:rPr>
      </w:pPr>
    </w:p>
    <w:p w14:paraId="6CD7461B" w14:textId="77777777" w:rsidR="00624FA9" w:rsidRPr="00722CAA" w:rsidRDefault="00624FA9" w:rsidP="00624FA9">
      <w:pPr>
        <w:pStyle w:val="NoSpacing"/>
        <w:jc w:val="both"/>
        <w:rPr>
          <w:rFonts w:ascii="Calibri" w:hAnsi="Calibri" w:cs="Calibri"/>
          <w:sz w:val="24"/>
          <w:szCs w:val="24"/>
        </w:rPr>
      </w:pPr>
    </w:p>
    <w:p w14:paraId="19A978BD" w14:textId="77777777" w:rsidR="00624FA9" w:rsidRPr="00722CAA" w:rsidRDefault="00624FA9" w:rsidP="00624FA9">
      <w:pPr>
        <w:pStyle w:val="NoSpacing"/>
        <w:jc w:val="both"/>
        <w:rPr>
          <w:rFonts w:ascii="Calibri" w:hAnsi="Calibri" w:cs="Calibri"/>
          <w:sz w:val="24"/>
          <w:szCs w:val="24"/>
        </w:rPr>
      </w:pPr>
    </w:p>
    <w:p w14:paraId="1589B91D" w14:textId="77777777" w:rsidR="00624FA9" w:rsidRPr="00722CAA" w:rsidRDefault="00624FA9" w:rsidP="00624FA9">
      <w:pPr>
        <w:pStyle w:val="NoSpacing"/>
        <w:jc w:val="both"/>
        <w:rPr>
          <w:rFonts w:ascii="Calibri" w:hAnsi="Calibri" w:cs="Calibri"/>
          <w:sz w:val="24"/>
          <w:szCs w:val="24"/>
        </w:rPr>
      </w:pPr>
    </w:p>
    <w:p w14:paraId="5F8F47D4" w14:textId="77777777" w:rsidR="00624FA9" w:rsidRPr="00722CAA" w:rsidRDefault="00624FA9" w:rsidP="00624FA9">
      <w:pPr>
        <w:pStyle w:val="NoSpacing"/>
        <w:jc w:val="both"/>
        <w:rPr>
          <w:rFonts w:ascii="Calibri" w:hAnsi="Calibri" w:cs="Calibri"/>
          <w:sz w:val="24"/>
          <w:szCs w:val="24"/>
        </w:rPr>
      </w:pPr>
    </w:p>
    <w:p w14:paraId="16C375FF" w14:textId="77777777" w:rsidR="00624FA9" w:rsidRPr="00722CAA" w:rsidRDefault="00624FA9" w:rsidP="00624FA9">
      <w:pPr>
        <w:pStyle w:val="NoSpacing"/>
        <w:jc w:val="both"/>
        <w:rPr>
          <w:rFonts w:ascii="Calibri" w:hAnsi="Calibri" w:cs="Calibri"/>
          <w:sz w:val="24"/>
          <w:szCs w:val="24"/>
        </w:rPr>
      </w:pPr>
    </w:p>
    <w:p w14:paraId="63927347" w14:textId="77777777" w:rsidR="00624FA9" w:rsidRPr="00722CAA" w:rsidRDefault="00624FA9" w:rsidP="00624FA9">
      <w:pPr>
        <w:pStyle w:val="NoSpacing"/>
        <w:jc w:val="both"/>
        <w:rPr>
          <w:rFonts w:ascii="Calibri" w:hAnsi="Calibri" w:cs="Calibri"/>
          <w:sz w:val="24"/>
          <w:szCs w:val="24"/>
        </w:rPr>
      </w:pPr>
    </w:p>
    <w:p w14:paraId="045D5B1D" w14:textId="77777777" w:rsidR="00624FA9" w:rsidRPr="00722CAA" w:rsidRDefault="00624FA9" w:rsidP="00624FA9">
      <w:pPr>
        <w:pStyle w:val="NoSpacing"/>
        <w:jc w:val="both"/>
        <w:rPr>
          <w:rFonts w:ascii="Calibri" w:hAnsi="Calibri" w:cs="Calibri"/>
          <w:sz w:val="24"/>
          <w:szCs w:val="24"/>
        </w:rPr>
      </w:pPr>
    </w:p>
    <w:p w14:paraId="0C7D25BB" w14:textId="77777777" w:rsidR="00624FA9" w:rsidRPr="00722CAA" w:rsidRDefault="00624FA9" w:rsidP="00624FA9">
      <w:pPr>
        <w:pStyle w:val="NoSpacing"/>
        <w:jc w:val="both"/>
        <w:rPr>
          <w:rFonts w:ascii="Calibri" w:hAnsi="Calibri" w:cs="Calibri"/>
          <w:sz w:val="24"/>
          <w:szCs w:val="24"/>
        </w:rPr>
      </w:pPr>
    </w:p>
    <w:p w14:paraId="381D2145" w14:textId="77777777" w:rsidR="00624FA9" w:rsidRPr="00722CAA" w:rsidRDefault="00624FA9" w:rsidP="00624FA9">
      <w:pPr>
        <w:pStyle w:val="NoSpacing"/>
        <w:jc w:val="both"/>
        <w:rPr>
          <w:rFonts w:ascii="Calibri" w:hAnsi="Calibri" w:cs="Calibri"/>
          <w:sz w:val="24"/>
          <w:szCs w:val="24"/>
        </w:rPr>
      </w:pPr>
    </w:p>
    <w:p w14:paraId="50921F98" w14:textId="77777777" w:rsidR="00624FA9" w:rsidRPr="00722CAA" w:rsidRDefault="00624FA9" w:rsidP="00624FA9">
      <w:pPr>
        <w:pStyle w:val="NoSpacing"/>
        <w:jc w:val="both"/>
        <w:rPr>
          <w:rFonts w:ascii="Calibri" w:hAnsi="Calibri" w:cs="Calibri"/>
          <w:sz w:val="24"/>
          <w:szCs w:val="24"/>
        </w:rPr>
      </w:pPr>
    </w:p>
    <w:p w14:paraId="10D2E7A8" w14:textId="77777777" w:rsidR="00624FA9" w:rsidRPr="00722CAA" w:rsidRDefault="00624FA9" w:rsidP="00624FA9">
      <w:pPr>
        <w:pStyle w:val="NoSpacing"/>
        <w:jc w:val="both"/>
        <w:rPr>
          <w:rFonts w:ascii="Calibri" w:hAnsi="Calibri" w:cs="Calibri"/>
          <w:sz w:val="24"/>
          <w:szCs w:val="24"/>
        </w:rPr>
      </w:pPr>
    </w:p>
    <w:p w14:paraId="060DDEEB" w14:textId="77777777" w:rsidR="00624FA9" w:rsidRPr="00722CAA" w:rsidRDefault="00624FA9" w:rsidP="00624FA9">
      <w:pPr>
        <w:pStyle w:val="NoSpacing"/>
        <w:jc w:val="both"/>
        <w:rPr>
          <w:rFonts w:ascii="Calibri" w:hAnsi="Calibri" w:cs="Calibri"/>
          <w:sz w:val="24"/>
          <w:szCs w:val="24"/>
        </w:rPr>
      </w:pPr>
    </w:p>
    <w:p w14:paraId="5D2D8A67" w14:textId="77777777" w:rsidR="00624FA9" w:rsidRPr="00722CAA" w:rsidRDefault="00624FA9" w:rsidP="00624FA9">
      <w:pPr>
        <w:pStyle w:val="NoSpacing"/>
        <w:jc w:val="both"/>
        <w:rPr>
          <w:rFonts w:ascii="Calibri" w:hAnsi="Calibri" w:cs="Calibri"/>
          <w:sz w:val="24"/>
          <w:szCs w:val="24"/>
        </w:rPr>
      </w:pPr>
    </w:p>
    <w:p w14:paraId="372371A0" w14:textId="77777777" w:rsidR="00624FA9" w:rsidRPr="00722CAA" w:rsidRDefault="00624FA9" w:rsidP="00624FA9">
      <w:pPr>
        <w:pStyle w:val="NoSpacing"/>
        <w:jc w:val="both"/>
        <w:rPr>
          <w:rFonts w:ascii="Calibri" w:hAnsi="Calibri" w:cs="Calibri"/>
          <w:sz w:val="24"/>
          <w:szCs w:val="24"/>
        </w:rPr>
      </w:pPr>
    </w:p>
    <w:p w14:paraId="3472A667" w14:textId="77777777" w:rsidR="00624FA9" w:rsidRPr="00722CAA" w:rsidRDefault="00624FA9" w:rsidP="00624FA9">
      <w:pPr>
        <w:pStyle w:val="NoSpacing"/>
        <w:jc w:val="both"/>
        <w:rPr>
          <w:rFonts w:ascii="Calibri" w:hAnsi="Calibri" w:cs="Calibri"/>
          <w:sz w:val="24"/>
          <w:szCs w:val="24"/>
        </w:rPr>
      </w:pPr>
    </w:p>
    <w:p w14:paraId="685E4547" w14:textId="77777777" w:rsidR="0063284A" w:rsidRPr="00722CAA" w:rsidRDefault="0063284A" w:rsidP="00624FA9">
      <w:pPr>
        <w:pStyle w:val="NoSpacing"/>
        <w:jc w:val="both"/>
        <w:rPr>
          <w:rFonts w:ascii="Calibri" w:hAnsi="Calibri" w:cs="Calibri"/>
          <w:sz w:val="24"/>
          <w:szCs w:val="24"/>
        </w:rPr>
      </w:pPr>
    </w:p>
    <w:p w14:paraId="23B4C089" w14:textId="77777777" w:rsidR="0063284A" w:rsidRPr="00722CAA" w:rsidRDefault="0063284A" w:rsidP="00624FA9">
      <w:pPr>
        <w:pStyle w:val="NoSpacing"/>
        <w:jc w:val="both"/>
        <w:rPr>
          <w:rFonts w:ascii="Calibri" w:hAnsi="Calibri" w:cs="Calibri"/>
          <w:sz w:val="24"/>
          <w:szCs w:val="24"/>
        </w:rPr>
      </w:pPr>
    </w:p>
    <w:p w14:paraId="2D668520" w14:textId="77777777" w:rsidR="00624FA9" w:rsidRPr="00722CAA" w:rsidRDefault="00624FA9" w:rsidP="00722CAA">
      <w:pPr>
        <w:pStyle w:val="NoSpacing"/>
        <w:ind w:firstLine="708"/>
        <w:jc w:val="both"/>
        <w:rPr>
          <w:rFonts w:ascii="Calibri" w:hAnsi="Calibri" w:cs="Calibri"/>
          <w:sz w:val="24"/>
          <w:szCs w:val="24"/>
        </w:rPr>
      </w:pPr>
      <w:r w:rsidRPr="00722CAA">
        <w:rPr>
          <w:rFonts w:ascii="Calibri" w:hAnsi="Calibri" w:cs="Calibr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031A7349" w14:textId="77777777" w:rsidR="0063284A" w:rsidRPr="00722CAA" w:rsidRDefault="0063284A" w:rsidP="00624FA9">
      <w:pPr>
        <w:pStyle w:val="NoSpacing"/>
        <w:jc w:val="both"/>
        <w:rPr>
          <w:rFonts w:ascii="Calibri" w:hAnsi="Calibri" w:cs="Calibri"/>
          <w:sz w:val="24"/>
          <w:szCs w:val="24"/>
        </w:rPr>
      </w:pPr>
    </w:p>
    <w:p w14:paraId="510DEFF2" w14:textId="77777777" w:rsidR="00624FA9" w:rsidRPr="00722CAA" w:rsidRDefault="00624FA9" w:rsidP="00624FA9">
      <w:pPr>
        <w:pStyle w:val="NoSpacing"/>
        <w:ind w:firstLine="720"/>
        <w:jc w:val="both"/>
        <w:rPr>
          <w:rFonts w:ascii="Calibri" w:hAnsi="Calibri" w:cs="Calibri"/>
          <w:sz w:val="24"/>
          <w:szCs w:val="24"/>
        </w:rPr>
      </w:pPr>
      <w:r w:rsidRPr="00722CAA">
        <w:rPr>
          <w:rFonts w:ascii="Calibri" w:hAnsi="Calibri" w:cs="Calibri"/>
          <w:sz w:val="24"/>
          <w:szCs w:val="24"/>
        </w:rPr>
        <w:t>Înțeleg că în cazul în care această declaraţie nu este conformă cu realitatea sunt pasibil de încălcarea prevederilor legislaţiei penale privind falsul în declaraţii și uzul de fals în declarații.</w:t>
      </w:r>
    </w:p>
    <w:p w14:paraId="049BEED3" w14:textId="77777777" w:rsidR="00624FA9" w:rsidRPr="00722CAA" w:rsidRDefault="00624FA9" w:rsidP="00624FA9">
      <w:pPr>
        <w:spacing w:after="120" w:line="240" w:lineRule="auto"/>
        <w:ind w:firstLine="357"/>
        <w:rPr>
          <w:rFonts w:ascii="Calibri" w:hAnsi="Calibri" w:cs="Calibri"/>
          <w:color w:val="000000"/>
          <w:sz w:val="24"/>
          <w:szCs w:val="24"/>
          <w:lang w:val="ro-RO"/>
        </w:rPr>
      </w:pPr>
      <w:r w:rsidRPr="00722CAA">
        <w:rPr>
          <w:rFonts w:ascii="Calibri" w:hAnsi="Calibri" w:cs="Calibri"/>
          <w:color w:val="000000"/>
          <w:sz w:val="24"/>
          <w:szCs w:val="24"/>
          <w:lang w:val="ro-RO"/>
        </w:rPr>
        <w:t>Miercurea Ciuc, la _____________________</w:t>
      </w:r>
    </w:p>
    <w:p w14:paraId="6D25C248" w14:textId="77777777" w:rsidR="00624FA9" w:rsidRPr="00722CAA" w:rsidRDefault="00624FA9" w:rsidP="00624FA9">
      <w:pPr>
        <w:spacing w:after="0" w:line="240" w:lineRule="auto"/>
        <w:ind w:firstLine="360"/>
        <w:jc w:val="center"/>
        <w:rPr>
          <w:rFonts w:ascii="Calibri" w:hAnsi="Calibri" w:cs="Calibri"/>
          <w:color w:val="000000"/>
          <w:sz w:val="24"/>
          <w:szCs w:val="24"/>
          <w:lang w:val="ro-RO"/>
        </w:rPr>
      </w:pPr>
    </w:p>
    <w:p w14:paraId="7A367C6D" w14:textId="01F7D782" w:rsidR="00624FA9" w:rsidRDefault="00624FA9" w:rsidP="00722CAA">
      <w:pPr>
        <w:spacing w:line="240" w:lineRule="auto"/>
        <w:ind w:firstLine="360"/>
        <w:jc w:val="center"/>
        <w:rPr>
          <w:rFonts w:cstheme="minorHAnsi"/>
          <w:sz w:val="24"/>
          <w:szCs w:val="24"/>
        </w:rPr>
      </w:pPr>
      <w:r w:rsidRPr="00722CAA">
        <w:rPr>
          <w:rFonts w:ascii="Calibri" w:hAnsi="Calibri" w:cs="Calibri"/>
          <w:color w:val="000000"/>
          <w:sz w:val="24"/>
          <w:szCs w:val="24"/>
          <w:lang w:val="ro-RO"/>
        </w:rPr>
        <w:t>Semnătura,</w:t>
      </w:r>
    </w:p>
    <w:sectPr w:rsidR="00624FA9" w:rsidSect="00722CAA">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61A"/>
    <w:multiLevelType w:val="hybridMultilevel"/>
    <w:tmpl w:val="2D5A35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09130480">
    <w:abstractNumId w:val="1"/>
  </w:num>
  <w:num w:numId="2" w16cid:durableId="242690690">
    <w:abstractNumId w:val="2"/>
  </w:num>
  <w:num w:numId="3" w16cid:durableId="6855223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039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716A7"/>
    <w:rsid w:val="00096553"/>
    <w:rsid w:val="001C7E47"/>
    <w:rsid w:val="00365AF3"/>
    <w:rsid w:val="003C2D1A"/>
    <w:rsid w:val="003C4DC8"/>
    <w:rsid w:val="00425EFD"/>
    <w:rsid w:val="00455AED"/>
    <w:rsid w:val="004E2B16"/>
    <w:rsid w:val="005742BF"/>
    <w:rsid w:val="00624FA9"/>
    <w:rsid w:val="0063284A"/>
    <w:rsid w:val="00722CAA"/>
    <w:rsid w:val="00796071"/>
    <w:rsid w:val="007E747A"/>
    <w:rsid w:val="009025B0"/>
    <w:rsid w:val="009331FE"/>
    <w:rsid w:val="00937A39"/>
    <w:rsid w:val="00A03A86"/>
    <w:rsid w:val="00A4673A"/>
    <w:rsid w:val="00B93C17"/>
    <w:rsid w:val="00BA6AEA"/>
    <w:rsid w:val="00BD0FB5"/>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7BF00A4D-65BB-DF44-A643-6EAAD078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Mares Marius-Aurelian</cp:lastModifiedBy>
  <cp:revision>6</cp:revision>
  <dcterms:created xsi:type="dcterms:W3CDTF">2023-04-06T06:31:00Z</dcterms:created>
  <dcterms:modified xsi:type="dcterms:W3CDTF">2023-11-08T10:51:00Z</dcterms:modified>
</cp:coreProperties>
</file>