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F" w:rsidRPr="00435F1C" w:rsidRDefault="006140DF" w:rsidP="006140DF">
      <w:pPr>
        <w:spacing w:after="0"/>
        <w:rPr>
          <w:rFonts w:ascii="Calibri" w:hAnsi="Calibri"/>
        </w:rPr>
      </w:pPr>
      <w:r w:rsidRPr="00435F1C">
        <w:rPr>
          <w:noProof/>
          <w:lang w:val="en-US"/>
        </w:rPr>
        <w:drawing>
          <wp:inline distT="0" distB="0" distL="0" distR="0">
            <wp:extent cx="59245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009650"/>
                    </a:xfrm>
                    <a:prstGeom prst="rect">
                      <a:avLst/>
                    </a:prstGeom>
                    <a:noFill/>
                    <a:ln>
                      <a:noFill/>
                    </a:ln>
                  </pic:spPr>
                </pic:pic>
              </a:graphicData>
            </a:graphic>
          </wp:inline>
        </w:drawing>
      </w:r>
    </w:p>
    <w:p w:rsidR="0062552C" w:rsidRPr="00435F1C" w:rsidRDefault="0062552C" w:rsidP="0062552C">
      <w:pPr>
        <w:spacing w:after="0" w:line="240" w:lineRule="auto"/>
        <w:jc w:val="center"/>
        <w:rPr>
          <w:sz w:val="22"/>
          <w:szCs w:val="22"/>
        </w:rPr>
      </w:pPr>
      <w:r w:rsidRPr="00435F1C">
        <w:rPr>
          <w:sz w:val="22"/>
          <w:szCs w:val="22"/>
        </w:rPr>
        <w:t>Serviciul achiziţii publice</w:t>
      </w:r>
      <w:r w:rsidR="006140DF" w:rsidRPr="00435F1C">
        <w:rPr>
          <w:sz w:val="22"/>
          <w:szCs w:val="22"/>
        </w:rPr>
        <w:t>,</w:t>
      </w:r>
      <w:r w:rsidRPr="00435F1C">
        <w:rPr>
          <w:sz w:val="22"/>
          <w:szCs w:val="22"/>
        </w:rPr>
        <w:t xml:space="preserve"> </w:t>
      </w:r>
      <w:r w:rsidR="006140DF" w:rsidRPr="00435F1C">
        <w:rPr>
          <w:sz w:val="22"/>
          <w:szCs w:val="22"/>
        </w:rPr>
        <w:t xml:space="preserve">tehnic </w:t>
      </w:r>
      <w:r w:rsidRPr="00435F1C">
        <w:rPr>
          <w:sz w:val="22"/>
          <w:szCs w:val="22"/>
        </w:rPr>
        <w:t>şi administrativ, tel. 0266-207760, 0733-553046, fax 0266-207754</w:t>
      </w:r>
    </w:p>
    <w:p w:rsidR="0062552C" w:rsidRDefault="0062552C" w:rsidP="0062552C">
      <w:pPr>
        <w:spacing w:after="0" w:line="240" w:lineRule="auto"/>
        <w:rPr>
          <w:szCs w:val="28"/>
        </w:rPr>
      </w:pPr>
      <w:r w:rsidRPr="00435F1C">
        <w:rPr>
          <w:szCs w:val="28"/>
        </w:rPr>
        <w:t xml:space="preserve">Nr. </w:t>
      </w:r>
      <w:r w:rsidR="009F5C61">
        <w:rPr>
          <w:szCs w:val="28"/>
        </w:rPr>
        <w:t>56.355</w:t>
      </w:r>
      <w:r w:rsidR="00B47642">
        <w:rPr>
          <w:szCs w:val="28"/>
        </w:rPr>
        <w:t xml:space="preserve"> /</w:t>
      </w:r>
      <w:r w:rsidRPr="00435F1C">
        <w:rPr>
          <w:szCs w:val="28"/>
        </w:rPr>
        <w:t xml:space="preserve"> </w:t>
      </w:r>
      <w:r w:rsidR="00B47642">
        <w:rPr>
          <w:szCs w:val="28"/>
        </w:rPr>
        <w:t>1</w:t>
      </w:r>
      <w:r w:rsidR="009F5C61">
        <w:rPr>
          <w:szCs w:val="28"/>
        </w:rPr>
        <w:t>3</w:t>
      </w:r>
      <w:r w:rsidR="00850CAA" w:rsidRPr="00435F1C">
        <w:rPr>
          <w:szCs w:val="28"/>
        </w:rPr>
        <w:t>.</w:t>
      </w:r>
      <w:r w:rsidR="009F5C61">
        <w:rPr>
          <w:szCs w:val="28"/>
        </w:rPr>
        <w:t>12</w:t>
      </w:r>
      <w:r w:rsidR="00850CAA" w:rsidRPr="00435F1C">
        <w:rPr>
          <w:szCs w:val="28"/>
        </w:rPr>
        <w:t>.201</w:t>
      </w:r>
      <w:r w:rsidR="00B47642">
        <w:rPr>
          <w:szCs w:val="28"/>
        </w:rPr>
        <w:t>7</w:t>
      </w:r>
    </w:p>
    <w:p w:rsidR="00F054FC" w:rsidRDefault="00F054FC" w:rsidP="0062552C">
      <w:pPr>
        <w:spacing w:after="0" w:line="240" w:lineRule="auto"/>
        <w:rPr>
          <w:szCs w:val="28"/>
        </w:rPr>
      </w:pPr>
    </w:p>
    <w:p w:rsidR="00F054FC" w:rsidRPr="00435F1C" w:rsidRDefault="00F054FC" w:rsidP="0062552C">
      <w:pPr>
        <w:spacing w:after="0" w:line="240" w:lineRule="auto"/>
        <w:rPr>
          <w:szCs w:val="28"/>
        </w:rPr>
      </w:pPr>
    </w:p>
    <w:p w:rsidR="0062552C" w:rsidRDefault="0062552C" w:rsidP="0062552C">
      <w:pPr>
        <w:spacing w:after="0" w:line="240" w:lineRule="auto"/>
        <w:jc w:val="center"/>
        <w:rPr>
          <w:sz w:val="32"/>
        </w:rPr>
      </w:pPr>
      <w:r w:rsidRPr="00435F1C">
        <w:rPr>
          <w:sz w:val="32"/>
        </w:rPr>
        <w:t>Anunț</w:t>
      </w:r>
      <w:r w:rsidR="002B1BED">
        <w:rPr>
          <w:sz w:val="32"/>
        </w:rPr>
        <w:t xml:space="preserve"> de </w:t>
      </w:r>
      <w:r w:rsidRPr="00435F1C">
        <w:rPr>
          <w:sz w:val="32"/>
        </w:rPr>
        <w:t>achiziție</w:t>
      </w:r>
      <w:r w:rsidR="002B1BED">
        <w:rPr>
          <w:sz w:val="32"/>
        </w:rPr>
        <w:t xml:space="preserve"> directă a</w:t>
      </w:r>
      <w:r w:rsidRPr="00435F1C">
        <w:rPr>
          <w:sz w:val="32"/>
        </w:rPr>
        <w:t xml:space="preserve"> </w:t>
      </w:r>
      <w:r w:rsidR="00923892">
        <w:rPr>
          <w:sz w:val="32"/>
        </w:rPr>
        <w:t>servicii</w:t>
      </w:r>
      <w:r w:rsidR="002B1BED">
        <w:rPr>
          <w:sz w:val="32"/>
        </w:rPr>
        <w:t>lor</w:t>
      </w:r>
      <w:r w:rsidR="00923892">
        <w:rPr>
          <w:sz w:val="32"/>
        </w:rPr>
        <w:t xml:space="preserve"> de </w:t>
      </w:r>
      <w:r w:rsidR="00BA6DAE">
        <w:rPr>
          <w:sz w:val="32"/>
        </w:rPr>
        <w:t>livrare a mâncării</w:t>
      </w:r>
    </w:p>
    <w:p w:rsidR="00F054FC" w:rsidRPr="00435F1C" w:rsidRDefault="00F054FC" w:rsidP="0062552C">
      <w:pPr>
        <w:spacing w:after="0" w:line="240" w:lineRule="auto"/>
        <w:jc w:val="center"/>
        <w:rPr>
          <w:sz w:val="32"/>
        </w:rPr>
      </w:pPr>
    </w:p>
    <w:p w:rsidR="00923892" w:rsidRPr="00435F1C" w:rsidRDefault="0062552C" w:rsidP="00923892">
      <w:pPr>
        <w:spacing w:after="0" w:line="240" w:lineRule="auto"/>
        <w:ind w:firstLine="708"/>
        <w:jc w:val="both"/>
      </w:pPr>
      <w:r w:rsidRPr="00435F1C">
        <w:t xml:space="preserve">Direcția Generală de Asistență Socială și Protecția Copilului, </w:t>
      </w:r>
      <w:r w:rsidR="00736F29" w:rsidRPr="00435F1C">
        <w:t xml:space="preserve">cu sediul în Miercurea-Ciuc, Piața Libertății, nr. 5, camera 309, cod poștal 50140, județul Harghita, telefon: 0266-314711, fax: 0266-207754, </w:t>
      </w:r>
      <w:r w:rsidR="00923892">
        <w:t xml:space="preserve">achiziționează </w:t>
      </w:r>
      <w:proofErr w:type="spellStart"/>
      <w:r w:rsidR="00517378" w:rsidRPr="00517378">
        <w:rPr>
          <w:lang w:val="en-US"/>
        </w:rPr>
        <w:t>Servicii</w:t>
      </w:r>
      <w:proofErr w:type="spellEnd"/>
      <w:r w:rsidR="00517378" w:rsidRPr="00517378">
        <w:rPr>
          <w:lang w:val="en-US"/>
        </w:rPr>
        <w:t xml:space="preserve"> de </w:t>
      </w:r>
      <w:r w:rsidR="0082343B">
        <w:rPr>
          <w:color w:val="212121"/>
        </w:rPr>
        <w:t>preparare și livrare a mâncării</w:t>
      </w:r>
      <w:r w:rsidR="00517378">
        <w:rPr>
          <w:lang w:val="en-US"/>
        </w:rPr>
        <w:t xml:space="preserve">, cod CPV </w:t>
      </w:r>
      <w:r w:rsidR="0082343B">
        <w:rPr>
          <w:lang w:val="en-US"/>
        </w:rPr>
        <w:t>55521200-0</w:t>
      </w:r>
      <w:r w:rsidRPr="00CA1838">
        <w:t>,</w:t>
      </w:r>
      <w:r w:rsidR="00CA1838">
        <w:t xml:space="preserve"> </w:t>
      </w:r>
      <w:r w:rsidR="002E2F9F">
        <w:t>conform caietului de sarcini anexat</w:t>
      </w:r>
      <w:r w:rsidR="00923892">
        <w:t>.</w:t>
      </w:r>
    </w:p>
    <w:p w:rsidR="00103102" w:rsidRPr="00435F1C" w:rsidRDefault="00103102" w:rsidP="00103102">
      <w:pPr>
        <w:spacing w:after="0" w:line="240" w:lineRule="auto"/>
        <w:jc w:val="both"/>
        <w:rPr>
          <w:rFonts w:eastAsia="Times New Roman"/>
        </w:rPr>
      </w:pPr>
    </w:p>
    <w:p w:rsidR="00103102" w:rsidRPr="00435F1C" w:rsidRDefault="00103102" w:rsidP="00103102">
      <w:pPr>
        <w:spacing w:after="0" w:line="240" w:lineRule="auto"/>
        <w:ind w:firstLine="708"/>
        <w:jc w:val="both"/>
        <w:rPr>
          <w:rFonts w:eastAsia="Times New Roman"/>
        </w:rPr>
      </w:pPr>
      <w:r w:rsidRPr="00435F1C">
        <w:rPr>
          <w:rFonts w:eastAsia="Times New Roman"/>
        </w:rPr>
        <w:t xml:space="preserve">Valoarea estimată maximă a contractului este de </w:t>
      </w:r>
      <w:r w:rsidR="009F5C61">
        <w:rPr>
          <w:b/>
          <w:color w:val="212121"/>
        </w:rPr>
        <w:t>100.080,00</w:t>
      </w:r>
      <w:r w:rsidR="00665FC8" w:rsidRPr="00476D70">
        <w:rPr>
          <w:color w:val="212121"/>
        </w:rPr>
        <w:t xml:space="preserve"> lei</w:t>
      </w:r>
      <w:r w:rsidR="00665FC8">
        <w:rPr>
          <w:color w:val="212121"/>
        </w:rPr>
        <w:t xml:space="preserve">, reprezentând hrană pentru 50 de beneficiari pe parcursul a </w:t>
      </w:r>
      <w:r w:rsidR="009F5C61">
        <w:rPr>
          <w:color w:val="212121"/>
        </w:rPr>
        <w:t>120</w:t>
      </w:r>
      <w:r w:rsidR="00665FC8">
        <w:rPr>
          <w:color w:val="212121"/>
        </w:rPr>
        <w:t xml:space="preserve"> de zile, la care se adaugă cheltuieli de preparare și transpo</w:t>
      </w:r>
      <w:r w:rsidR="009F5C61">
        <w:rPr>
          <w:color w:val="212121"/>
        </w:rPr>
        <w:t>rt de maxim 10%.</w:t>
      </w:r>
    </w:p>
    <w:p w:rsidR="00736F29" w:rsidRPr="00435F1C" w:rsidRDefault="00736F29" w:rsidP="0062552C">
      <w:pPr>
        <w:spacing w:after="0" w:line="240" w:lineRule="auto"/>
        <w:ind w:firstLine="708"/>
        <w:jc w:val="both"/>
      </w:pPr>
    </w:p>
    <w:p w:rsidR="00F91204" w:rsidRPr="00435F1C" w:rsidRDefault="00F91204" w:rsidP="009D3466">
      <w:pPr>
        <w:shd w:val="clear" w:color="auto" w:fill="FFFFFF"/>
        <w:spacing w:after="0"/>
        <w:ind w:firstLine="720"/>
        <w:jc w:val="both"/>
      </w:pPr>
      <w:r w:rsidRPr="00435F1C">
        <w:t>Oferta se va transmite</w:t>
      </w:r>
      <w:r w:rsidR="003204B6" w:rsidRPr="00435F1C">
        <w:t xml:space="preserve"> până la data de </w:t>
      </w:r>
      <w:r w:rsidR="00A37DB6">
        <w:rPr>
          <w:b/>
        </w:rPr>
        <w:t>19</w:t>
      </w:r>
      <w:r w:rsidR="003204B6" w:rsidRPr="00435F1C">
        <w:rPr>
          <w:b/>
        </w:rPr>
        <w:t>.</w:t>
      </w:r>
      <w:r w:rsidR="009F5C61">
        <w:rPr>
          <w:b/>
        </w:rPr>
        <w:t>12</w:t>
      </w:r>
      <w:r w:rsidR="00BA6DAE">
        <w:rPr>
          <w:b/>
        </w:rPr>
        <w:t>.2017</w:t>
      </w:r>
      <w:r w:rsidR="003204B6" w:rsidRPr="00435F1C">
        <w:rPr>
          <w:b/>
        </w:rPr>
        <w:t>, ora 1</w:t>
      </w:r>
      <w:r w:rsidR="00A37DB6">
        <w:rPr>
          <w:b/>
        </w:rPr>
        <w:t>2</w:t>
      </w:r>
      <w:bookmarkStart w:id="0" w:name="_GoBack"/>
      <w:bookmarkEnd w:id="0"/>
      <w:r w:rsidR="003204B6" w:rsidRPr="00435F1C">
        <w:t>,</w:t>
      </w:r>
      <w:r w:rsidRPr="00435F1C">
        <w:t xml:space="preserve"> la sediul Direcției Generale de Asistență Socială și Protecția Copilului Harghita, Piața Libertății, nr. 5, cam. 304, prin poștă, la fax 0266-207754 sau în format electronic la adresa de e-mail: </w:t>
      </w:r>
      <w:hyperlink r:id="rId6" w:history="1">
        <w:r w:rsidRPr="00435F1C">
          <w:rPr>
            <w:rStyle w:val="Hyperlink"/>
          </w:rPr>
          <w:t>cazan.ioana@dgaspchr.ro</w:t>
        </w:r>
      </w:hyperlink>
      <w:r w:rsidRPr="00435F1C">
        <w:t xml:space="preserve">. </w:t>
      </w:r>
      <w:r w:rsidR="00241CC3">
        <w:t xml:space="preserve"> </w:t>
      </w:r>
    </w:p>
    <w:p w:rsidR="00F91204" w:rsidRPr="00435F1C" w:rsidRDefault="00F91204" w:rsidP="009D3466">
      <w:pPr>
        <w:shd w:val="clear" w:color="auto" w:fill="FFFFFF"/>
        <w:spacing w:after="0"/>
        <w:ind w:firstLine="720"/>
        <w:jc w:val="both"/>
      </w:pPr>
      <w:r w:rsidRPr="00435F1C">
        <w:t xml:space="preserve">Odată cu </w:t>
      </w:r>
      <w:r w:rsidR="003204B6" w:rsidRPr="00435F1C">
        <w:t>oferta</w:t>
      </w:r>
      <w:r w:rsidRPr="00435F1C">
        <w:t xml:space="preserve"> de preț, ofertantul va depune următoarele documente:</w:t>
      </w:r>
    </w:p>
    <w:p w:rsidR="00A37DB6" w:rsidRDefault="00F91204" w:rsidP="00435F1C">
      <w:pPr>
        <w:pStyle w:val="ListParagraph"/>
        <w:numPr>
          <w:ilvl w:val="0"/>
          <w:numId w:val="3"/>
        </w:numPr>
        <w:shd w:val="clear" w:color="auto" w:fill="FFFFFF"/>
        <w:spacing w:after="0" w:line="240" w:lineRule="auto"/>
        <w:jc w:val="both"/>
      </w:pPr>
      <w:r w:rsidRPr="00435F1C">
        <w:t xml:space="preserve">Declarație pe propria răspundere privind neîncadrarea în prevederile </w:t>
      </w:r>
      <w:r w:rsidR="00435F1C" w:rsidRPr="00435F1C">
        <w:t>Secțiunii a 4-a, art. 58-63</w:t>
      </w:r>
      <w:r w:rsidRPr="00435F1C">
        <w:t xml:space="preserve"> (evitarea conflictului de interese) din </w:t>
      </w:r>
      <w:r w:rsidR="00435F1C" w:rsidRPr="00435F1C">
        <w:t>Legea nr. 98/2016</w:t>
      </w:r>
      <w:r w:rsidRPr="00435F1C">
        <w:t xml:space="preserve">, Formularul nr. </w:t>
      </w:r>
      <w:r w:rsidR="002E2F9F">
        <w:t>1</w:t>
      </w:r>
      <w:r w:rsidRPr="00435F1C">
        <w:t xml:space="preserve">. </w:t>
      </w:r>
    </w:p>
    <w:p w:rsidR="00F91204" w:rsidRDefault="00BA6DAE" w:rsidP="00435F1C">
      <w:pPr>
        <w:pStyle w:val="ListParagraph"/>
        <w:numPr>
          <w:ilvl w:val="0"/>
          <w:numId w:val="3"/>
        </w:numPr>
        <w:shd w:val="clear" w:color="auto" w:fill="FFFFFF"/>
        <w:spacing w:after="0" w:line="240" w:lineRule="auto"/>
        <w:jc w:val="both"/>
      </w:pPr>
      <w:r>
        <w:rPr>
          <w:color w:val="212121"/>
        </w:rPr>
        <w:t>Certificatul constatator emis de Oficiul Registrului Comerțului, în copie conform cu originalul, valabil. Informațiile conținute de certificat să fie reale/actuale la data limită de depunere a ofertelor. Obiectul contractului trebuie să aibă corespondent în codurile CAEN din certificatul constatator.</w:t>
      </w:r>
    </w:p>
    <w:p w:rsidR="00B70ED7" w:rsidRPr="00435F1C" w:rsidRDefault="00B70ED7" w:rsidP="00B70ED7">
      <w:pPr>
        <w:pStyle w:val="ListParagraph"/>
        <w:numPr>
          <w:ilvl w:val="0"/>
          <w:numId w:val="3"/>
        </w:numPr>
        <w:shd w:val="clear" w:color="auto" w:fill="FFFFFF"/>
        <w:spacing w:after="0" w:line="240" w:lineRule="auto"/>
        <w:jc w:val="both"/>
      </w:pPr>
      <w:r w:rsidRPr="00EC5286">
        <w:t>Oferta de preţ</w:t>
      </w:r>
      <w:r>
        <w:t xml:space="preserve"> (Formularul nr. 2),</w:t>
      </w:r>
      <w:r w:rsidRPr="00EC5286">
        <w:t xml:space="preserve"> </w:t>
      </w:r>
      <w:r>
        <w:t xml:space="preserve">care </w:t>
      </w:r>
      <w:r w:rsidRPr="00EC5286">
        <w:t xml:space="preserve">va cuprinde valoarea totală a </w:t>
      </w:r>
      <w:r>
        <w:t xml:space="preserve">costurilor serviciilor </w:t>
      </w:r>
      <w:r w:rsidRPr="00EC5286">
        <w:t xml:space="preserve">prestate conform celor prevăzute în prezentul anunţ, detaliată </w:t>
      </w:r>
      <w:r>
        <w:t>conform cerințelor caietului de sarcini</w:t>
      </w:r>
      <w:r w:rsidRPr="00EC5286">
        <w:t>.</w:t>
      </w:r>
    </w:p>
    <w:p w:rsidR="00BA6DAE" w:rsidRDefault="00BA6DAE" w:rsidP="00BA6DAE">
      <w:pPr>
        <w:pStyle w:val="NormalWeb"/>
        <w:numPr>
          <w:ilvl w:val="0"/>
          <w:numId w:val="3"/>
        </w:numPr>
        <w:spacing w:before="0" w:beforeAutospacing="0" w:line="336" w:lineRule="atLeast"/>
        <w:jc w:val="both"/>
        <w:rPr>
          <w:color w:val="212121"/>
          <w:lang w:val="ro-RO"/>
        </w:rPr>
      </w:pPr>
      <w:r w:rsidRPr="008F06CA">
        <w:rPr>
          <w:color w:val="212121"/>
          <w:lang w:val="ro-RO"/>
        </w:rPr>
        <w:t>Autoriza</w:t>
      </w:r>
      <w:r>
        <w:rPr>
          <w:color w:val="212121"/>
          <w:lang w:val="ro-RO"/>
        </w:rPr>
        <w:t>ția</w:t>
      </w:r>
      <w:r w:rsidRPr="008F06CA">
        <w:rPr>
          <w:color w:val="212121"/>
          <w:lang w:val="ro-RO"/>
        </w:rPr>
        <w:t xml:space="preserve"> de func</w:t>
      </w:r>
      <w:r>
        <w:rPr>
          <w:color w:val="212121"/>
          <w:lang w:val="ro-RO"/>
        </w:rPr>
        <w:t>ț</w:t>
      </w:r>
      <w:r w:rsidRPr="008F06CA">
        <w:rPr>
          <w:color w:val="212121"/>
          <w:lang w:val="ro-RO"/>
        </w:rPr>
        <w:t>ionare privind desf</w:t>
      </w:r>
      <w:r>
        <w:rPr>
          <w:color w:val="212121"/>
          <w:lang w:val="ro-RO"/>
        </w:rPr>
        <w:t>ăș</w:t>
      </w:r>
      <w:r w:rsidRPr="008F06CA">
        <w:rPr>
          <w:color w:val="212121"/>
          <w:lang w:val="ro-RO"/>
        </w:rPr>
        <w:t>urarea activit</w:t>
      </w:r>
      <w:r>
        <w:rPr>
          <w:color w:val="212121"/>
          <w:lang w:val="ro-RO"/>
        </w:rPr>
        <w:t>ăț</w:t>
      </w:r>
      <w:r w:rsidRPr="008F06CA">
        <w:rPr>
          <w:color w:val="212121"/>
          <w:lang w:val="ro-RO"/>
        </w:rPr>
        <w:t>ii de alimenta</w:t>
      </w:r>
      <w:r>
        <w:rPr>
          <w:color w:val="212121"/>
          <w:lang w:val="ro-RO"/>
        </w:rPr>
        <w:t>ț</w:t>
      </w:r>
      <w:r w:rsidRPr="008F06CA">
        <w:rPr>
          <w:color w:val="212121"/>
          <w:lang w:val="ro-RO"/>
        </w:rPr>
        <w:t>ie public</w:t>
      </w:r>
      <w:r>
        <w:rPr>
          <w:color w:val="212121"/>
          <w:lang w:val="ro-RO"/>
        </w:rPr>
        <w:t>ă.</w:t>
      </w:r>
    </w:p>
    <w:p w:rsidR="000328F3" w:rsidRPr="00435F1C" w:rsidRDefault="000328F3" w:rsidP="00091D35">
      <w:pPr>
        <w:spacing w:after="0" w:line="240" w:lineRule="auto"/>
        <w:jc w:val="both"/>
      </w:pPr>
    </w:p>
    <w:p w:rsidR="00291A17" w:rsidRPr="00435F1C" w:rsidRDefault="00291A17" w:rsidP="009D3466">
      <w:pPr>
        <w:spacing w:after="0" w:line="240" w:lineRule="auto"/>
        <w:ind w:firstLine="708"/>
        <w:jc w:val="both"/>
      </w:pPr>
      <w:r w:rsidRPr="00435F1C">
        <w:t>Eventualele clarificări sau informații suplimentare se pot solicita prin fax: 0266-207754 sau e-mail: cazan.ioana@dgaspchr.ro.</w:t>
      </w:r>
    </w:p>
    <w:p w:rsidR="00291A17" w:rsidRPr="00435F1C" w:rsidRDefault="00291A17" w:rsidP="009D3466">
      <w:pPr>
        <w:spacing w:after="0" w:line="240" w:lineRule="auto"/>
        <w:jc w:val="both"/>
      </w:pPr>
      <w:r w:rsidRPr="00435F1C">
        <w:tab/>
      </w:r>
    </w:p>
    <w:p w:rsidR="00291A17" w:rsidRPr="00435F1C" w:rsidRDefault="00291A17" w:rsidP="00E44032">
      <w:pPr>
        <w:spacing w:after="0" w:line="240" w:lineRule="auto"/>
        <w:jc w:val="both"/>
      </w:pPr>
    </w:p>
    <w:p w:rsidR="00291A17" w:rsidRPr="00435F1C" w:rsidRDefault="00536C71" w:rsidP="00291A17">
      <w:pPr>
        <w:spacing w:after="0" w:line="240" w:lineRule="auto"/>
        <w:ind w:firstLine="708"/>
        <w:jc w:val="both"/>
      </w:pPr>
      <w:r>
        <w:t>Director general</w:t>
      </w:r>
      <w:r>
        <w:tab/>
      </w:r>
      <w:r>
        <w:tab/>
      </w:r>
      <w:r>
        <w:tab/>
        <w:t>Șef serviciu achiziții publice, tehnic și administrativ</w:t>
      </w:r>
    </w:p>
    <w:p w:rsidR="00291A17" w:rsidRPr="00435F1C" w:rsidRDefault="00291A17" w:rsidP="00291A17">
      <w:pPr>
        <w:spacing w:after="0" w:line="240" w:lineRule="auto"/>
        <w:ind w:firstLine="708"/>
        <w:jc w:val="both"/>
      </w:pPr>
      <w:r w:rsidRPr="00435F1C">
        <w:t xml:space="preserve">  Elekes Zoltan</w:t>
      </w:r>
      <w:r w:rsidRPr="00435F1C">
        <w:tab/>
      </w:r>
      <w:r w:rsidRPr="00435F1C">
        <w:tab/>
      </w:r>
      <w:r w:rsidRPr="00435F1C">
        <w:tab/>
      </w:r>
      <w:r w:rsidRPr="00435F1C">
        <w:tab/>
      </w:r>
      <w:r w:rsidRPr="00435F1C">
        <w:tab/>
        <w:t xml:space="preserve">      Ioana Cazan</w:t>
      </w:r>
    </w:p>
    <w:p w:rsidR="00536C71" w:rsidRPr="00407F4C" w:rsidRDefault="00536C71" w:rsidP="00536C71">
      <w:r>
        <w:br w:type="page"/>
      </w:r>
    </w:p>
    <w:p w:rsidR="00536C71" w:rsidRPr="00A251E0" w:rsidRDefault="00536C71" w:rsidP="00536C71">
      <w:pPr>
        <w:jc w:val="center"/>
        <w:rPr>
          <w:b/>
          <w:caps/>
          <w:sz w:val="28"/>
          <w:szCs w:val="28"/>
          <w:lang w:val="fr-FR"/>
        </w:rPr>
      </w:pPr>
      <w:r w:rsidRPr="00A251E0">
        <w:rPr>
          <w:b/>
          <w:caps/>
          <w:sz w:val="28"/>
          <w:szCs w:val="28"/>
          <w:lang w:val="fr-FR"/>
        </w:rPr>
        <w:lastRenderedPageBreak/>
        <w:t xml:space="preserve">Caiet de sarcini </w:t>
      </w:r>
    </w:p>
    <w:p w:rsidR="00536C71" w:rsidRDefault="00BA6DAE" w:rsidP="00536C71">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0" w:right="-228"/>
        <w:jc w:val="center"/>
        <w:rPr>
          <w:b/>
          <w:sz w:val="26"/>
          <w:szCs w:val="26"/>
          <w:lang w:val="fr-FR"/>
        </w:rPr>
      </w:pPr>
      <w:proofErr w:type="spellStart"/>
      <w:r>
        <w:rPr>
          <w:b/>
          <w:sz w:val="26"/>
          <w:szCs w:val="26"/>
          <w:lang w:val="fr-FR"/>
        </w:rPr>
        <w:t>Servicii</w:t>
      </w:r>
      <w:proofErr w:type="spellEnd"/>
      <w:r>
        <w:rPr>
          <w:b/>
          <w:sz w:val="26"/>
          <w:szCs w:val="26"/>
          <w:lang w:val="fr-FR"/>
        </w:rPr>
        <w:t xml:space="preserve"> de </w:t>
      </w:r>
      <w:proofErr w:type="spellStart"/>
      <w:r>
        <w:rPr>
          <w:b/>
          <w:sz w:val="26"/>
          <w:szCs w:val="26"/>
          <w:lang w:val="fr-FR"/>
        </w:rPr>
        <w:t>livrare</w:t>
      </w:r>
      <w:proofErr w:type="spellEnd"/>
      <w:r>
        <w:rPr>
          <w:b/>
          <w:sz w:val="26"/>
          <w:szCs w:val="26"/>
          <w:lang w:val="fr-FR"/>
        </w:rPr>
        <w:t xml:space="preserve"> a </w:t>
      </w:r>
      <w:proofErr w:type="spellStart"/>
      <w:r>
        <w:rPr>
          <w:b/>
          <w:sz w:val="26"/>
          <w:szCs w:val="26"/>
          <w:lang w:val="fr-FR"/>
        </w:rPr>
        <w:t>mâncării</w:t>
      </w:r>
      <w:proofErr w:type="spellEnd"/>
    </w:p>
    <w:p w:rsidR="00BA6DAE" w:rsidRPr="00A251E0" w:rsidRDefault="00BA6DAE" w:rsidP="00536C71">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0" w:right="-228"/>
        <w:jc w:val="center"/>
        <w:rPr>
          <w:rFonts w:ascii="Calibri" w:hAnsi="Calibri" w:cs="Calibri"/>
          <w:b/>
          <w:sz w:val="26"/>
          <w:szCs w:val="26"/>
        </w:rPr>
      </w:pPr>
      <w:r>
        <w:rPr>
          <w:b/>
          <w:sz w:val="26"/>
          <w:szCs w:val="26"/>
          <w:lang w:val="fr-FR"/>
        </w:rPr>
        <w:t>Cod CPV 55521200-0</w:t>
      </w:r>
    </w:p>
    <w:p w:rsidR="00536C71" w:rsidRDefault="00536C71" w:rsidP="004151B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0" w:right="-228"/>
        <w:rPr>
          <w:rFonts w:ascii="Calibri" w:hAnsi="Calibri" w:cs="Calibri"/>
          <w:b/>
          <w:sz w:val="26"/>
          <w:szCs w:val="26"/>
        </w:rPr>
      </w:pPr>
    </w:p>
    <w:p w:rsidR="004151BB" w:rsidRPr="00B77C2A" w:rsidRDefault="004151BB" w:rsidP="00665FC8">
      <w:pPr>
        <w:spacing w:line="240" w:lineRule="auto"/>
        <w:ind w:firstLine="708"/>
        <w:jc w:val="both"/>
      </w:pPr>
      <w:r w:rsidRPr="00B77C2A">
        <w:rPr>
          <w:i/>
        </w:rPr>
        <w:t xml:space="preserve">Prezentul caiet de sarcini reprezintă ansamblul cerinţelor pe baza cărora se elaborează de către fiecare ofertant propunerea tehnică şi financiară. Cerinţele din caietul de sarcini sunt </w:t>
      </w:r>
      <w:r w:rsidRPr="002F1760">
        <w:rPr>
          <w:b/>
          <w:i/>
        </w:rPr>
        <w:t>minimale şi obligatorii</w:t>
      </w:r>
      <w:r w:rsidRPr="00B77C2A">
        <w:rPr>
          <w:i/>
        </w:rPr>
        <w:t>.</w:t>
      </w:r>
    </w:p>
    <w:p w:rsidR="004151BB" w:rsidRPr="00B77C2A" w:rsidRDefault="004151BB" w:rsidP="004151BB">
      <w:pPr>
        <w:spacing w:line="240" w:lineRule="auto"/>
        <w:ind w:firstLine="720"/>
        <w:jc w:val="both"/>
        <w:rPr>
          <w:b/>
        </w:rPr>
      </w:pPr>
      <w:r w:rsidRPr="00B77C2A">
        <w:rPr>
          <w:b/>
        </w:rPr>
        <w:t>Informaţii generale</w:t>
      </w:r>
    </w:p>
    <w:p w:rsidR="004151BB" w:rsidRPr="00B77C2A" w:rsidRDefault="004151BB" w:rsidP="004151BB">
      <w:pPr>
        <w:spacing w:after="0" w:line="240" w:lineRule="auto"/>
        <w:jc w:val="both"/>
        <w:rPr>
          <w:b/>
        </w:rPr>
      </w:pPr>
      <w:r w:rsidRPr="00B77C2A">
        <w:t>Denumirea autorităţii contractante: Direcţia Generală de Asistenţă Socială şi Protecţia Copilului Harghita</w:t>
      </w:r>
    </w:p>
    <w:p w:rsidR="004151BB" w:rsidRPr="00B77C2A" w:rsidRDefault="004151BB" w:rsidP="004151BB">
      <w:pPr>
        <w:spacing w:after="0" w:line="240" w:lineRule="auto"/>
        <w:jc w:val="both"/>
      </w:pPr>
      <w:r w:rsidRPr="00B77C2A">
        <w:t>Adresa: Piaţa Libertăţii nr. 5, cam. 309, Miercurea Ciuc, Harghita</w:t>
      </w:r>
    </w:p>
    <w:p w:rsidR="004151BB" w:rsidRDefault="004151BB" w:rsidP="00665FC8">
      <w:pPr>
        <w:spacing w:after="0" w:line="240" w:lineRule="auto"/>
        <w:jc w:val="both"/>
      </w:pPr>
      <w:r w:rsidRPr="00B77C2A">
        <w:t>Tel.0266-314711, Fax:0266-207754</w:t>
      </w:r>
    </w:p>
    <w:p w:rsidR="00665FC8" w:rsidRPr="00665FC8" w:rsidRDefault="00665FC8" w:rsidP="00665FC8">
      <w:pPr>
        <w:spacing w:after="0" w:line="240" w:lineRule="auto"/>
        <w:jc w:val="both"/>
      </w:pPr>
    </w:p>
    <w:p w:rsidR="004151BB" w:rsidRPr="004151BB" w:rsidRDefault="004151BB" w:rsidP="004151BB">
      <w:pPr>
        <w:spacing w:line="240" w:lineRule="auto"/>
        <w:ind w:firstLine="720"/>
        <w:jc w:val="both"/>
      </w:pPr>
      <w:r w:rsidRPr="00B77C2A">
        <w:rPr>
          <w:b/>
        </w:rPr>
        <w:t>Obiectul solicitării de ofertă</w:t>
      </w:r>
    </w:p>
    <w:p w:rsidR="00927CCD" w:rsidRDefault="00BA6DAE" w:rsidP="00665FC8">
      <w:pPr>
        <w:ind w:firstLine="708"/>
        <w:jc w:val="both"/>
      </w:pPr>
      <w:bookmarkStart w:id="1" w:name="_Toc73764120"/>
      <w:r w:rsidRPr="007C52C5">
        <w:t>Centrul de Recuperare și Reabilitare Neuropsihiatrică Tulgheș este un serviciu de tip rezidenţial din subordinea Direcţiei Generale de Asistenţă Socială şi Protecţia Copilului Harghita, a cărui misiune este furnizarea sau asigurarea accesului beneficiarului, pe o perioadă determinată la găzduire, î</w:t>
      </w:r>
      <w:r w:rsidR="00480749">
        <w:t>ngrijire, reabilitare şi integrare</w:t>
      </w:r>
      <w:r w:rsidRPr="007C52C5">
        <w:t xml:space="preserve"> socio-profesional</w:t>
      </w:r>
      <w:r w:rsidR="00480749">
        <w:t>ă</w:t>
      </w:r>
      <w:r w:rsidRPr="007C52C5">
        <w:t xml:space="preserve">. </w:t>
      </w:r>
    </w:p>
    <w:p w:rsidR="00536C71" w:rsidRPr="00665FC8" w:rsidRDefault="00BA6DAE" w:rsidP="00927CCD">
      <w:pPr>
        <w:ind w:firstLine="708"/>
        <w:jc w:val="both"/>
      </w:pPr>
      <w:r w:rsidRPr="007C52C5">
        <w:t xml:space="preserve">Centrul de Recuperare și Reabilitare Neuropsihiatrică Tulgheș are sediul </w:t>
      </w:r>
      <w:r w:rsidR="00927CCD">
        <w:t>în loc. Tulgheș,</w:t>
      </w:r>
      <w:r w:rsidRPr="007C52C5">
        <w:t xml:space="preserve"> str. Principală</w:t>
      </w:r>
      <w:r w:rsidR="00927CCD">
        <w:t>,</w:t>
      </w:r>
      <w:r w:rsidRPr="007C52C5">
        <w:t xml:space="preserve"> n</w:t>
      </w:r>
      <w:r w:rsidR="00665FC8">
        <w:t>r. 342, Pav. 31, jud. Harghita.</w:t>
      </w:r>
    </w:p>
    <w:p w:rsidR="0027791A" w:rsidRPr="007C52C5" w:rsidRDefault="0027791A" w:rsidP="0027791A">
      <w:pPr>
        <w:jc w:val="both"/>
        <w:rPr>
          <w:b/>
          <w:i/>
        </w:rPr>
      </w:pPr>
      <w:r w:rsidRPr="007C52C5">
        <w:rPr>
          <w:b/>
          <w:i/>
        </w:rPr>
        <w:t>Descrierea serviciului de preparare și livrare a hranei</w:t>
      </w:r>
    </w:p>
    <w:p w:rsidR="0027791A" w:rsidRPr="007C52C5" w:rsidRDefault="0027791A" w:rsidP="0027791A">
      <w:pPr>
        <w:jc w:val="both"/>
      </w:pPr>
      <w:r w:rsidRPr="007C52C5">
        <w:tab/>
        <w:t xml:space="preserve">Serviciul de preparare și livrare a hranei este necesar pentru asigurarea </w:t>
      </w:r>
      <w:r w:rsidR="00927CCD">
        <w:t>hrănirii</w:t>
      </w:r>
      <w:r w:rsidRPr="007C52C5">
        <w:t xml:space="preserve"> unui număr de 50 de persoane adulte cu </w:t>
      </w:r>
      <w:r w:rsidR="00F66A79">
        <w:t>dizabilități</w:t>
      </w:r>
      <w:r w:rsidRPr="007C52C5">
        <w:t>, care beneficiază de serviciile Centrul de Recuperare și Reabilitare Neuropsihiatrică Tulgheș în regim rezidenţial.</w:t>
      </w:r>
    </w:p>
    <w:p w:rsidR="0027791A" w:rsidRPr="007C52C5" w:rsidRDefault="0027791A" w:rsidP="0027791A">
      <w:pPr>
        <w:jc w:val="both"/>
        <w:rPr>
          <w:color w:val="FF0000"/>
        </w:rPr>
      </w:pPr>
      <w:r w:rsidRPr="007C52C5">
        <w:tab/>
        <w:t xml:space="preserve">Prestatorul trebuie să asigure zilnic pregătirea, prepararea şi livrarea hranei pentru beneficiari, corespunzător vârstei acestora, în cantităţile şi conţinutul caloric stabilit prin normele de hrană prevăzute de legislaţia în </w:t>
      </w:r>
      <w:r w:rsidRPr="007C52C5">
        <w:rPr>
          <w:color w:val="000000"/>
        </w:rPr>
        <w:t>vigoare.</w:t>
      </w:r>
    </w:p>
    <w:p w:rsidR="0027791A" w:rsidRPr="007C52C5" w:rsidRDefault="0027791A" w:rsidP="0027791A">
      <w:pPr>
        <w:shd w:val="clear" w:color="auto" w:fill="FFFFFF"/>
        <w:jc w:val="both"/>
        <w:outlineLvl w:val="2"/>
        <w:rPr>
          <w:bCs/>
          <w:color w:val="000000"/>
        </w:rPr>
      </w:pPr>
      <w:r w:rsidRPr="007C52C5">
        <w:rPr>
          <w:bCs/>
        </w:rPr>
        <w:tab/>
        <w:t>Preţul alocaţiei ziln</w:t>
      </w:r>
      <w:r w:rsidRPr="007C52C5">
        <w:rPr>
          <w:bCs/>
          <w:color w:val="000000"/>
        </w:rPr>
        <w:t>ice de hrană nu poate fi mai mic de</w:t>
      </w:r>
      <w:r w:rsidR="00927CCD">
        <w:rPr>
          <w:bCs/>
          <w:color w:val="000000"/>
        </w:rPr>
        <w:t>cât</w:t>
      </w:r>
      <w:r w:rsidRPr="007C52C5">
        <w:rPr>
          <w:bCs/>
          <w:color w:val="000000"/>
        </w:rPr>
        <w:t xml:space="preserve"> cel stabilit în </w:t>
      </w:r>
      <w:r w:rsidRPr="007C52C5">
        <w:rPr>
          <w:bCs/>
          <w:color w:val="000000"/>
          <w:shd w:val="clear" w:color="auto" w:fill="FFFFFF"/>
        </w:rPr>
        <w:t xml:space="preserve">Hotărârea de Guvern nr. 903/ 2014 privind </w:t>
      </w:r>
      <w:r w:rsidRPr="007C52C5">
        <w:rPr>
          <w:color w:val="000000"/>
          <w:shd w:val="clear" w:color="auto" w:fill="FFFFFF"/>
        </w:rPr>
        <w:t> </w:t>
      </w:r>
      <w:r w:rsidRPr="007C52C5">
        <w:rPr>
          <w:bCs/>
          <w:color w:val="000000"/>
        </w:rPr>
        <w:t>stabilirea limitelor minime de cheltuieli aferente drepturilor prevăzute din  Legea nr. 448/2006 privind protecţia şi promovarea drepturilor persoanelor cu handicap, şi anume 16,60 lei/ beneficiar/ zi. Valoarea serviciilor de preparare a hranei și transport nu poate depăși 10% din valoarea hranei.</w:t>
      </w:r>
    </w:p>
    <w:p w:rsidR="0027791A" w:rsidRPr="007C52C5" w:rsidRDefault="0027791A" w:rsidP="0027791A">
      <w:pPr>
        <w:shd w:val="clear" w:color="auto" w:fill="FFFFFF"/>
        <w:jc w:val="both"/>
        <w:outlineLvl w:val="2"/>
        <w:rPr>
          <w:bCs/>
          <w:color w:val="000000"/>
        </w:rPr>
      </w:pPr>
      <w:r w:rsidRPr="007C52C5">
        <w:rPr>
          <w:bCs/>
          <w:color w:val="000000"/>
        </w:rPr>
        <w:tab/>
        <w:t xml:space="preserve">Ofertele care se vor situa sub preţul de 16,60 lei TVA inclus/ beneficiar/ zi, așa cum este stabilit în </w:t>
      </w:r>
      <w:r w:rsidRPr="0027791A">
        <w:rPr>
          <w:bCs/>
          <w:color w:val="000000"/>
        </w:rPr>
        <w:t>HG 903/2014</w:t>
      </w:r>
      <w:r w:rsidRPr="007C52C5">
        <w:rPr>
          <w:bCs/>
          <w:color w:val="000000"/>
        </w:rPr>
        <w:t>, vor fi descalificate.</w:t>
      </w:r>
    </w:p>
    <w:p w:rsidR="0027791A" w:rsidRPr="007C52C5" w:rsidRDefault="0027791A" w:rsidP="0027791A">
      <w:pPr>
        <w:shd w:val="clear" w:color="auto" w:fill="FFFFFF"/>
        <w:jc w:val="both"/>
        <w:outlineLvl w:val="2"/>
        <w:rPr>
          <w:bCs/>
          <w:color w:val="000000"/>
        </w:rPr>
      </w:pPr>
      <w:r w:rsidRPr="007C52C5">
        <w:rPr>
          <w:bCs/>
          <w:color w:val="000000"/>
        </w:rPr>
        <w:tab/>
        <w:t>Oferta financiară va fi întocmită la preţuri şi valori cu TVA.</w:t>
      </w:r>
    </w:p>
    <w:p w:rsidR="0027791A" w:rsidRPr="007C52C5" w:rsidRDefault="0027791A" w:rsidP="0027791A">
      <w:pPr>
        <w:shd w:val="clear" w:color="auto" w:fill="FFFFFF"/>
        <w:jc w:val="both"/>
        <w:outlineLvl w:val="2"/>
        <w:rPr>
          <w:bCs/>
          <w:color w:val="000000"/>
        </w:rPr>
      </w:pPr>
      <w:r w:rsidRPr="007C52C5">
        <w:rPr>
          <w:bCs/>
          <w:color w:val="000000"/>
        </w:rPr>
        <w:tab/>
        <w:t>Preţurile/ tarifele unitare pot avea maxim două zecimale.</w:t>
      </w:r>
    </w:p>
    <w:p w:rsidR="0027791A" w:rsidRPr="007C52C5" w:rsidRDefault="00927CCD" w:rsidP="0027791A">
      <w:pPr>
        <w:shd w:val="clear" w:color="auto" w:fill="FFFFFF"/>
        <w:jc w:val="both"/>
        <w:outlineLvl w:val="2"/>
        <w:rPr>
          <w:b/>
          <w:bCs/>
          <w:i/>
          <w:color w:val="000000"/>
        </w:rPr>
      </w:pPr>
      <w:r>
        <w:rPr>
          <w:b/>
          <w:bCs/>
          <w:i/>
          <w:color w:val="000000"/>
        </w:rPr>
        <w:tab/>
        <w:t>Beneficiari</w:t>
      </w:r>
    </w:p>
    <w:p w:rsidR="0027791A" w:rsidRPr="007C52C5" w:rsidRDefault="0027791A" w:rsidP="0027791A">
      <w:pPr>
        <w:tabs>
          <w:tab w:val="left" w:pos="720"/>
        </w:tabs>
        <w:suppressAutoHyphens/>
        <w:autoSpaceDE w:val="0"/>
        <w:jc w:val="both"/>
      </w:pPr>
      <w:r w:rsidRPr="007C52C5">
        <w:tab/>
        <w:t>Centrul de Recuperare și Reabilitare Neuropsihiatrică Tulgheș este un serviciu cu caracter permanent</w:t>
      </w:r>
      <w:r w:rsidR="00927CCD">
        <w:t>,</w:t>
      </w:r>
      <w:r w:rsidRPr="007C52C5">
        <w:t xml:space="preserve"> pe toată durata anului. </w:t>
      </w:r>
    </w:p>
    <w:p w:rsidR="0027791A" w:rsidRPr="007C52C5" w:rsidRDefault="0027791A" w:rsidP="0027791A">
      <w:pPr>
        <w:tabs>
          <w:tab w:val="left" w:pos="720"/>
        </w:tabs>
        <w:suppressAutoHyphens/>
        <w:autoSpaceDE w:val="0"/>
        <w:jc w:val="both"/>
      </w:pPr>
      <w:r w:rsidRPr="007C52C5">
        <w:tab/>
        <w:t>Centrul asigură 3 mese pe zi (mic dejun, masă de prânz şi cină) şi două gustări pentru cei 50 de beneficiari</w:t>
      </w:r>
      <w:r w:rsidR="00B10392">
        <w:t>, persoane cu dizabilități accentuate</w:t>
      </w:r>
      <w:r w:rsidRPr="007C52C5">
        <w:t>.</w:t>
      </w:r>
    </w:p>
    <w:p w:rsidR="0027791A" w:rsidRPr="007C52C5" w:rsidRDefault="0027791A" w:rsidP="0027791A">
      <w:pPr>
        <w:jc w:val="both"/>
        <w:rPr>
          <w:b/>
          <w:i/>
          <w:lang w:eastAsia="ar-SA"/>
        </w:rPr>
      </w:pPr>
    </w:p>
    <w:p w:rsidR="0027791A" w:rsidRPr="007C52C5" w:rsidRDefault="0027791A" w:rsidP="0027791A">
      <w:pPr>
        <w:jc w:val="both"/>
        <w:rPr>
          <w:b/>
          <w:i/>
          <w:lang w:eastAsia="ar-SA"/>
        </w:rPr>
      </w:pPr>
      <w:r w:rsidRPr="007C52C5">
        <w:rPr>
          <w:b/>
          <w:i/>
          <w:lang w:eastAsia="ar-SA"/>
        </w:rPr>
        <w:t>Necesarul de calorii, propuneri meniu</w:t>
      </w:r>
    </w:p>
    <w:p w:rsidR="0027791A" w:rsidRPr="007C52C5" w:rsidRDefault="0027791A" w:rsidP="0027791A">
      <w:pPr>
        <w:ind w:firstLine="720"/>
        <w:jc w:val="both"/>
        <w:rPr>
          <w:bCs/>
        </w:rPr>
      </w:pPr>
      <w:r w:rsidRPr="007C52C5">
        <w:t xml:space="preserve">Conform Ordinului nr. 67/21.01.2015 </w:t>
      </w:r>
      <w:r w:rsidRPr="007C52C5">
        <w:rPr>
          <w:bCs/>
        </w:rPr>
        <w:t>privind aprobarea Standardele minime de calitate pentru serviciile sociale cu cazare organizate ca centre rezidențiale destinate persoanelor adulte cu dizabilități, Modulul IV, Standardul nr. 4 – Alimentație prevede următoarele:</w:t>
      </w:r>
    </w:p>
    <w:p w:rsidR="0027791A" w:rsidRPr="007C52C5" w:rsidRDefault="0027791A" w:rsidP="0027791A">
      <w:pPr>
        <w:ind w:firstLine="720"/>
        <w:jc w:val="both"/>
        <w:rPr>
          <w:bCs/>
        </w:rPr>
      </w:pPr>
      <w:r w:rsidRPr="007C52C5">
        <w:rPr>
          <w:bCs/>
        </w:rPr>
        <w:t>54.- Centrul rezidențial asigură o alimentație echilibrată din punct de vedere cantitativ și calitativ pentru toți beneficiarii. Centrul se asigură că hrana consumată de beneficiari corespunde normelor legale sub aspect caloric, calitativ și cantitativ, este diversificată de la o zi la alta. Atunci când este cazul, beneficiarii primesc hrana corespunzătoare stării de sănătate.</w:t>
      </w:r>
    </w:p>
    <w:p w:rsidR="0027791A" w:rsidRPr="007C52C5" w:rsidRDefault="0027791A" w:rsidP="0027791A">
      <w:pPr>
        <w:ind w:firstLine="720"/>
        <w:jc w:val="both"/>
      </w:pPr>
      <w:r w:rsidRPr="007C52C5">
        <w:t>54.5 – Centrul asigură fiecărui beneficiar, la intervale echilibrate, 3 mese/zi. Mesele sunt diferențiate prin prelucrare și prezentare. După posibilități, centrul asigură gustări între mesele principale.</w:t>
      </w:r>
    </w:p>
    <w:p w:rsidR="0027791A" w:rsidRPr="007C52C5" w:rsidRDefault="0027791A" w:rsidP="0027791A">
      <w:pPr>
        <w:ind w:firstLine="720"/>
        <w:jc w:val="both"/>
      </w:pPr>
      <w:r w:rsidRPr="007C52C5">
        <w:t>Centrul asigură beneficiarilor meniuri variate de la o zi la alta, ținându-se cont, pe cât posibil, de preferințele acestora.</w:t>
      </w:r>
    </w:p>
    <w:p w:rsidR="0027791A" w:rsidRPr="007C52C5" w:rsidRDefault="0027791A" w:rsidP="0027791A">
      <w:pPr>
        <w:ind w:firstLine="720"/>
        <w:jc w:val="both"/>
      </w:pPr>
      <w:r w:rsidRPr="007C52C5">
        <w:t>Pentru beneficiarii care urmează un anumit regim alimentar se oferă o alimentație dietetică, pe baza recomandărilor medicului nutriționist sau ale asistentului dietetician.</w:t>
      </w:r>
    </w:p>
    <w:p w:rsidR="0027791A" w:rsidRPr="007C52C5" w:rsidRDefault="0027791A" w:rsidP="0027791A">
      <w:pPr>
        <w:ind w:firstLine="720"/>
        <w:jc w:val="both"/>
      </w:pPr>
      <w:r w:rsidRPr="007C52C5">
        <w:t xml:space="preserve">Conform practicilor şi a prescripţiilor în domeniu, privind alimentaţia raţională a  adulțiilor, necesarul de calorii pentru o persoană este de 36-40 cal./kg corp/zi (aprox. 2500-3000 cal./zi), care se compune din proteine, lipide, glucide, apă, săruri minerale, după cum urmează : </w:t>
      </w:r>
    </w:p>
    <w:p w:rsidR="0027791A" w:rsidRPr="007C52C5" w:rsidRDefault="0027791A" w:rsidP="0027791A">
      <w:pPr>
        <w:numPr>
          <w:ilvl w:val="0"/>
          <w:numId w:val="11"/>
        </w:numPr>
        <w:spacing w:after="0" w:line="240" w:lineRule="auto"/>
        <w:jc w:val="both"/>
      </w:pPr>
      <w:r w:rsidRPr="007C52C5">
        <w:t>proteine: 1 gr/kg corp/zi: acestea reprezintă 11-13% din raţia calorică zilnică a necesarului de calorii pentru o persoană şi se obţine în principal din: carne, peşte, lapte, brânzeturi, ouă, făină, cereale.</w:t>
      </w:r>
    </w:p>
    <w:p w:rsidR="0027791A" w:rsidRPr="007C52C5" w:rsidRDefault="0027791A" w:rsidP="0027791A">
      <w:pPr>
        <w:numPr>
          <w:ilvl w:val="0"/>
          <w:numId w:val="11"/>
        </w:numPr>
        <w:spacing w:after="0" w:line="240" w:lineRule="auto"/>
        <w:jc w:val="both"/>
      </w:pPr>
      <w:r w:rsidRPr="007C52C5">
        <w:t>lipide: 1 gr/kg corp/zi: acestea reprezintă 30-35% din raţia calorică zilnică a necesarului de calorii pentru o persoană şi se obţine în principal din: unt, untură, smântână, carne, brânzeturi grase, gălbenuş de ouă, mezeluri, lapte. Proporţia lipidelor trebuie să fie: jumătate de origine vegetală şi jumătate de origine animală.</w:t>
      </w:r>
    </w:p>
    <w:p w:rsidR="0027791A" w:rsidRPr="007C52C5" w:rsidRDefault="0027791A" w:rsidP="0027791A">
      <w:pPr>
        <w:numPr>
          <w:ilvl w:val="0"/>
          <w:numId w:val="11"/>
        </w:numPr>
        <w:spacing w:after="0" w:line="240" w:lineRule="auto"/>
        <w:jc w:val="both"/>
      </w:pPr>
      <w:r w:rsidRPr="007C52C5">
        <w:t>glucide: 6-10 gr/kg corp/zi: acestea reprezintă 50-55% din raţia calorică zilnică a necesarului de calorii pentru o persoană şi se obţine în principal din: zahăr şi derivaţii ale acestuia, făinoase, legume şi fructe.</w:t>
      </w:r>
    </w:p>
    <w:p w:rsidR="0027791A" w:rsidRPr="007C52C5" w:rsidRDefault="0027791A" w:rsidP="0027791A">
      <w:pPr>
        <w:jc w:val="both"/>
        <w:rPr>
          <w:i/>
          <w:lang w:eastAsia="ar-SA"/>
        </w:rPr>
      </w:pPr>
    </w:p>
    <w:p w:rsidR="0027791A" w:rsidRPr="007C52C5" w:rsidRDefault="0027791A" w:rsidP="0027791A">
      <w:pPr>
        <w:ind w:firstLine="360"/>
        <w:jc w:val="both"/>
      </w:pPr>
      <w:r w:rsidRPr="007C52C5">
        <w:t xml:space="preserve">Predarea </w:t>
      </w:r>
      <w:r w:rsidR="00F66A79">
        <w:t xml:space="preserve">și </w:t>
      </w:r>
      <w:r w:rsidRPr="007C52C5">
        <w:t>preluarea hranei se va face în Centru</w:t>
      </w:r>
      <w:r w:rsidR="00F66A79">
        <w:t>,</w:t>
      </w:r>
      <w:r w:rsidRPr="007C52C5">
        <w:t xml:space="preserve"> sub supravegherea personalului desemnat</w:t>
      </w:r>
      <w:r w:rsidR="00F66A79">
        <w:t>,</w:t>
      </w:r>
      <w:r w:rsidRPr="007C52C5">
        <w:t xml:space="preserve"> care va consemna aspectul cantitativ şi calitativ al alimentelor într-un registru.</w:t>
      </w:r>
    </w:p>
    <w:p w:rsidR="0027791A" w:rsidRPr="00665FC8" w:rsidRDefault="0027791A" w:rsidP="00665FC8">
      <w:pPr>
        <w:ind w:firstLine="360"/>
        <w:jc w:val="both"/>
      </w:pPr>
      <w:r w:rsidRPr="007C52C5">
        <w:t>Personalul administrativ are obligaţia de a urmări şi verifica distribuirea alimentelor pe tot parcursul desfăşurării acestor activităţi. În cazul în care se constată abateri ce pot conduce la consecinţe grave pentru starea de sănătate a beneficiarilor, personalul administrativ va avea dreptul să oprească distribuirea hranei, iar prestatorul va fi obligat să înlocuiască alimentele sau hrana în cauză cu altele corespunzătoare, în decurs de 30 de minute, fără a pretinde plă</w:t>
      </w:r>
      <w:r w:rsidR="00665FC8">
        <w:t>ţi suplimentare pentru aceasta.</w:t>
      </w:r>
    </w:p>
    <w:p w:rsidR="0027791A" w:rsidRPr="007C52C5" w:rsidRDefault="0027791A" w:rsidP="0027791A">
      <w:pPr>
        <w:ind w:firstLine="360"/>
        <w:jc w:val="both"/>
        <w:rPr>
          <w:b/>
          <w:i/>
        </w:rPr>
      </w:pPr>
      <w:r w:rsidRPr="007C52C5">
        <w:rPr>
          <w:b/>
          <w:i/>
        </w:rPr>
        <w:t>Propunerea tehnică (cerinţe impuse de autoritatea contractantă)</w:t>
      </w:r>
    </w:p>
    <w:p w:rsidR="0027791A" w:rsidRPr="007C52C5" w:rsidRDefault="0027791A" w:rsidP="0027791A">
      <w:pPr>
        <w:numPr>
          <w:ilvl w:val="0"/>
          <w:numId w:val="10"/>
        </w:numPr>
        <w:spacing w:after="0" w:line="240" w:lineRule="auto"/>
        <w:jc w:val="both"/>
        <w:rPr>
          <w:b/>
        </w:rPr>
      </w:pPr>
      <w:r w:rsidRPr="007C52C5">
        <w:rPr>
          <w:b/>
        </w:rPr>
        <w:t>cerinţe specifice privind transportul</w:t>
      </w:r>
    </w:p>
    <w:p w:rsidR="0027791A" w:rsidRPr="007C52C5" w:rsidRDefault="0027791A" w:rsidP="0027791A">
      <w:pPr>
        <w:ind w:firstLine="360"/>
        <w:jc w:val="both"/>
      </w:pPr>
      <w:r w:rsidRPr="007C52C5">
        <w:t xml:space="preserve">Transportul şi distribuirea hranei se va face de către prestator, cu mijloace de transport </w:t>
      </w:r>
      <w:r w:rsidRPr="007C52C5">
        <w:rPr>
          <w:color w:val="000000"/>
        </w:rPr>
        <w:t>autorizate DSP şi DSV,</w:t>
      </w:r>
      <w:r w:rsidRPr="007C52C5">
        <w:t xml:space="preserve"> în recipiente inoxidabile, închise etanş, individuale pentru fiecare fel de mâncare, respectiv în recipiente separate pentru gustări  şi mic dejun, în conformitate cu normele de igienă în vigoare.</w:t>
      </w:r>
    </w:p>
    <w:p w:rsidR="0027791A" w:rsidRPr="007C52C5" w:rsidRDefault="0027791A" w:rsidP="0027791A">
      <w:pPr>
        <w:ind w:firstLine="360"/>
        <w:jc w:val="both"/>
      </w:pPr>
      <w:r w:rsidRPr="007C52C5">
        <w:lastRenderedPageBreak/>
        <w:t>Mijloacele de transport şi/sau containerele folosite la transportul alimentelor trebuiesc menţinute curate şi în bune condiţii pentru a proteja alimentele de contaminare.</w:t>
      </w:r>
    </w:p>
    <w:p w:rsidR="0027791A" w:rsidRPr="007C52C5" w:rsidRDefault="0027791A" w:rsidP="0027791A">
      <w:pPr>
        <w:numPr>
          <w:ilvl w:val="0"/>
          <w:numId w:val="10"/>
        </w:numPr>
        <w:spacing w:after="0" w:line="240" w:lineRule="auto"/>
        <w:jc w:val="both"/>
        <w:rPr>
          <w:b/>
        </w:rPr>
      </w:pPr>
      <w:r w:rsidRPr="007C52C5">
        <w:rPr>
          <w:b/>
        </w:rPr>
        <w:t>cerinţe privind igiena personală</w:t>
      </w:r>
    </w:p>
    <w:p w:rsidR="0027791A" w:rsidRPr="007C52C5" w:rsidRDefault="0027791A" w:rsidP="0027791A">
      <w:pPr>
        <w:ind w:firstLine="360"/>
        <w:jc w:val="both"/>
      </w:pPr>
      <w:r w:rsidRPr="007C52C5">
        <w:t>Fiecare persoană care lucrează în zona de manipulare a alimentelor va menţine curăţenia personală la un nivel înalt, şi va purta echipament de protecţie adecvat şi curat.</w:t>
      </w:r>
    </w:p>
    <w:p w:rsidR="0027791A" w:rsidRPr="007C52C5" w:rsidRDefault="0027791A" w:rsidP="0027791A">
      <w:pPr>
        <w:ind w:firstLine="360"/>
        <w:jc w:val="both"/>
      </w:pPr>
      <w:r w:rsidRPr="007C52C5">
        <w:t>Personalul bucătăriilor sau oficiilor va fi supus controlului medical la angajare şi controalelor medicale periodice.</w:t>
      </w:r>
    </w:p>
    <w:p w:rsidR="0027791A" w:rsidRPr="007C52C5" w:rsidRDefault="0027791A" w:rsidP="0027791A">
      <w:pPr>
        <w:ind w:firstLine="360"/>
        <w:jc w:val="both"/>
      </w:pPr>
      <w:r w:rsidRPr="007C52C5">
        <w:t>Personalul prestatorului care lucrează la prepararea hranei trebuie să aibă analizele medicale la zi şi să respecte regulile igienico- sanitare prevăzute de legislaţia în vigoare.</w:t>
      </w:r>
    </w:p>
    <w:p w:rsidR="0027791A" w:rsidRPr="007C52C5" w:rsidRDefault="0027791A" w:rsidP="0027791A">
      <w:pPr>
        <w:numPr>
          <w:ilvl w:val="0"/>
          <w:numId w:val="10"/>
        </w:numPr>
        <w:spacing w:after="0" w:line="240" w:lineRule="auto"/>
        <w:jc w:val="both"/>
        <w:rPr>
          <w:b/>
        </w:rPr>
      </w:pPr>
      <w:r w:rsidRPr="007C52C5">
        <w:rPr>
          <w:b/>
        </w:rPr>
        <w:t>cerinţe specifice privind alimentele</w:t>
      </w:r>
    </w:p>
    <w:p w:rsidR="0027791A" w:rsidRPr="007C52C5" w:rsidRDefault="0027791A" w:rsidP="0027791A">
      <w:pPr>
        <w:ind w:firstLine="360"/>
        <w:jc w:val="both"/>
        <w:rPr>
          <w:b/>
        </w:rPr>
      </w:pPr>
      <w:r w:rsidRPr="007C52C5">
        <w:rPr>
          <w:b/>
        </w:rPr>
        <w:t xml:space="preserve">- </w:t>
      </w:r>
      <w:r w:rsidRPr="007C52C5">
        <w:t>Hrana să fie de calitate, consistentă. Hrana va fi verificată periodic prin sondaj de către un reprezentant al DGASPC.</w:t>
      </w:r>
    </w:p>
    <w:p w:rsidR="0027791A" w:rsidRPr="007C52C5" w:rsidRDefault="0027791A" w:rsidP="0027791A">
      <w:pPr>
        <w:ind w:firstLine="360"/>
        <w:jc w:val="both"/>
      </w:pPr>
      <w:r w:rsidRPr="007C52C5">
        <w:t>- Sunt interzise alimentele cu conţinut crescut de grăsimi, zahăr, sare sau calorii per unitate de vânzare, precum şi alimentele neambalate (la vrac) sau neetichetate (conform HG 106/2002 privind etichetarea alimentelor)</w:t>
      </w:r>
    </w:p>
    <w:p w:rsidR="0027791A" w:rsidRPr="007C52C5" w:rsidRDefault="0027791A" w:rsidP="0027791A">
      <w:pPr>
        <w:ind w:firstLine="360"/>
        <w:jc w:val="both"/>
      </w:pPr>
      <w:r w:rsidRPr="007C52C5">
        <w:t>- Să asigure prepararea hranei din produse agroalimentare de calitate, însoţite obligatoriu de certificate de calitate şi sanitar veterinare</w:t>
      </w:r>
    </w:p>
    <w:p w:rsidR="0027791A" w:rsidRPr="007C52C5" w:rsidRDefault="0027791A" w:rsidP="0027791A">
      <w:pPr>
        <w:ind w:firstLine="360"/>
        <w:jc w:val="both"/>
      </w:pPr>
      <w:r w:rsidRPr="007C52C5">
        <w:t>- Să asigure condiţiile igienico-sanitare prevăzute de actele normative în vigoare pentru depozitarea şi păstrarea produselor agroalimentare, respectiv pentru distribuţia hranei</w:t>
      </w:r>
    </w:p>
    <w:p w:rsidR="0027791A" w:rsidRPr="007C52C5" w:rsidRDefault="0027791A" w:rsidP="0027791A">
      <w:pPr>
        <w:ind w:firstLine="360"/>
        <w:jc w:val="both"/>
      </w:pPr>
      <w:r w:rsidRPr="007C52C5">
        <w:rPr>
          <w:b/>
        </w:rPr>
        <w:t>d.</w:t>
      </w:r>
      <w:r w:rsidRPr="007C52C5">
        <w:t xml:space="preserve"> </w:t>
      </w:r>
      <w:r w:rsidRPr="007C52C5">
        <w:rPr>
          <w:b/>
        </w:rPr>
        <w:t xml:space="preserve">declaraţie pe propria răspundere </w:t>
      </w:r>
      <w:r w:rsidRPr="007C52C5">
        <w:t xml:space="preserve">prin care ofertantul îşi asumă obligaţia de a presta serviciul de </w:t>
      </w:r>
      <w:r w:rsidRPr="007C52C5">
        <w:rPr>
          <w:color w:val="000000"/>
        </w:rPr>
        <w:t>preparare şi servire a hranei în deplină concordanţă cu Ordinul 914/2006 al Ministerului Sănătăţii Publice privind aprobarea normelor privind condiţiile pe care trebuie să le îndeplinească o instituţie în vederea obţinerii autorizaţiei sanitare de funcţionare</w:t>
      </w:r>
    </w:p>
    <w:p w:rsidR="0027791A" w:rsidRPr="007C52C5" w:rsidRDefault="0027791A" w:rsidP="0027791A">
      <w:pPr>
        <w:ind w:firstLine="360"/>
        <w:jc w:val="both"/>
      </w:pPr>
      <w:r w:rsidRPr="007C52C5">
        <w:rPr>
          <w:b/>
        </w:rPr>
        <w:t>e. alte informaţii considerate semnificative pentru evaluarea corespunzătoare a propunerii tehnice.</w:t>
      </w:r>
      <w:r w:rsidRPr="007C52C5">
        <w:t xml:space="preserve"> Ofertantul va obţine de la instituţiile avizate autorizaţii privind activităţile de protecţia muncii, PSI în vigoare la data întocmirii contractului de furnizare de servicii şi actualizarea a acestora pe toată durata contractului.</w:t>
      </w:r>
    </w:p>
    <w:p w:rsidR="0027791A" w:rsidRPr="00665FC8" w:rsidRDefault="0027791A" w:rsidP="00665FC8">
      <w:pPr>
        <w:ind w:firstLine="360"/>
        <w:jc w:val="both"/>
      </w:pPr>
      <w:r w:rsidRPr="007C52C5">
        <w:t>Echipamentele cu care prestatorul va furniza serviciile, cât şi echipamentele de rezervă vor fi conform legislaţiei române în vigoare şi standardele europene.</w:t>
      </w:r>
      <w:r w:rsidRPr="007C52C5">
        <w:rPr>
          <w:i/>
          <w:sz w:val="28"/>
          <w:szCs w:val="28"/>
          <w:lang w:eastAsia="ar-SA"/>
        </w:rPr>
        <w:t xml:space="preserve"> </w:t>
      </w:r>
    </w:p>
    <w:p w:rsidR="0027791A" w:rsidRPr="007C52C5" w:rsidRDefault="0027791A" w:rsidP="0027791A">
      <w:pPr>
        <w:jc w:val="both"/>
        <w:rPr>
          <w:b/>
          <w:i/>
        </w:rPr>
      </w:pPr>
      <w:r w:rsidRPr="007C52C5">
        <w:rPr>
          <w:b/>
          <w:i/>
        </w:rPr>
        <w:t>Obligaţiile prestatorului:</w:t>
      </w:r>
    </w:p>
    <w:p w:rsidR="0027791A" w:rsidRPr="007C52C5" w:rsidRDefault="0027791A" w:rsidP="0027791A">
      <w:pPr>
        <w:numPr>
          <w:ilvl w:val="0"/>
          <w:numId w:val="9"/>
        </w:numPr>
        <w:spacing w:after="0" w:line="240" w:lineRule="auto"/>
        <w:jc w:val="both"/>
      </w:pPr>
      <w:r w:rsidRPr="007C52C5">
        <w:t>să asigure termenele de livrare a hranei (conform graficului întocmit de autoritatea contractantă)</w:t>
      </w:r>
    </w:p>
    <w:p w:rsidR="0027791A" w:rsidRPr="007C52C5" w:rsidRDefault="0027791A" w:rsidP="0027791A">
      <w:pPr>
        <w:numPr>
          <w:ilvl w:val="0"/>
          <w:numId w:val="9"/>
        </w:numPr>
        <w:spacing w:after="0" w:line="240" w:lineRule="auto"/>
        <w:jc w:val="both"/>
      </w:pPr>
      <w:r w:rsidRPr="007C52C5">
        <w:t>prestatorul îşi asumă responsabilitatea ca micul dejun, masa de prânz, cina şi cele două gustări să fie adecvate vârstei și stării de sănătate a beneficiarilor, conţinând necesarul de elemente nutritive specifice vârstei.</w:t>
      </w:r>
    </w:p>
    <w:p w:rsidR="0027791A" w:rsidRPr="007C52C5" w:rsidRDefault="0027791A" w:rsidP="0027791A">
      <w:pPr>
        <w:numPr>
          <w:ilvl w:val="0"/>
          <w:numId w:val="9"/>
        </w:numPr>
        <w:spacing w:after="0" w:line="240" w:lineRule="auto"/>
        <w:jc w:val="both"/>
      </w:pPr>
      <w:r w:rsidRPr="007C52C5">
        <w:t>recipientele se vor livra direct la unitatea contractantă. La livrare se va întocmi fişa de însoţire a alimentelor (pentru fiecare transport), care se va semna de către reprezentanţii prestatorului şi de către reprezentanta unităţii contractante</w:t>
      </w:r>
    </w:p>
    <w:p w:rsidR="0027791A" w:rsidRPr="007C52C5" w:rsidRDefault="0027791A" w:rsidP="0027791A">
      <w:pPr>
        <w:numPr>
          <w:ilvl w:val="0"/>
          <w:numId w:val="9"/>
        </w:numPr>
        <w:spacing w:after="0" w:line="240" w:lineRule="auto"/>
        <w:jc w:val="both"/>
      </w:pPr>
      <w:r w:rsidRPr="007C52C5">
        <w:t>să întocmească cantitativ – valoric documentele legale (note de distribuţie, bonuri de predare- transfer, restituire, bonuri de repartiţie- distribuţie) pentru distribuirea produselor agroalimentare şi a altor bunuri ce intră în consum</w:t>
      </w:r>
    </w:p>
    <w:p w:rsidR="0027791A" w:rsidRPr="007C52C5" w:rsidRDefault="0027791A" w:rsidP="0027791A">
      <w:pPr>
        <w:numPr>
          <w:ilvl w:val="0"/>
          <w:numId w:val="9"/>
        </w:numPr>
        <w:spacing w:after="0" w:line="240" w:lineRule="auto"/>
        <w:jc w:val="both"/>
      </w:pPr>
      <w:r w:rsidRPr="007C52C5">
        <w:t>produsele aprovizionate vor fi însoţite de documente legale prevăzute de legislaţia în vigoare (facturi fiscale, aviz de însoţire a mărfii, aviz, certificate sanitar veterinare, declaraţii de conformitate, certificate de calitate)</w:t>
      </w:r>
    </w:p>
    <w:p w:rsidR="0027791A" w:rsidRPr="007C52C5" w:rsidRDefault="0027791A" w:rsidP="0027791A">
      <w:pPr>
        <w:ind w:firstLine="360"/>
        <w:jc w:val="both"/>
      </w:pPr>
      <w:r w:rsidRPr="007C52C5">
        <w:lastRenderedPageBreak/>
        <w:t>În situaţia în care personalul angajat uzează de dreptul la grevă, ofertantul trebuie să asigure desfăşurarea activităţii de hrănire.</w:t>
      </w:r>
    </w:p>
    <w:p w:rsidR="0027791A" w:rsidRPr="007C52C5" w:rsidRDefault="0027791A" w:rsidP="0027791A">
      <w:pPr>
        <w:ind w:firstLine="360"/>
        <w:jc w:val="both"/>
      </w:pPr>
      <w:r w:rsidRPr="007C52C5">
        <w:t>În vederea rezolvării problemelor curente şi evitării unor disfuncţionalităţi, prestatorul va numi o persoană cu responsabilităţi operative care va prelua solicitările din partea instituţiei.</w:t>
      </w:r>
    </w:p>
    <w:p w:rsidR="0027791A" w:rsidRPr="007C52C5" w:rsidRDefault="0027791A" w:rsidP="0027791A">
      <w:pPr>
        <w:ind w:firstLine="360"/>
        <w:jc w:val="both"/>
      </w:pPr>
      <w:r w:rsidRPr="007C52C5">
        <w:t>Zilnic, o probă din hrana preparată, de la fiecare meniu servit, va fi păstrată în frigider timp de 48 ore. De asemenea, hrana va fi verificată obligatoriu de către personalul desemnat de coordonatorul instituţiei. Avizul acestora va fi pe documentul de distribuţie.</w:t>
      </w:r>
    </w:p>
    <w:p w:rsidR="0027791A" w:rsidRPr="007C52C5" w:rsidRDefault="0027791A" w:rsidP="0027791A">
      <w:pPr>
        <w:ind w:firstLine="360"/>
        <w:jc w:val="both"/>
      </w:pPr>
      <w:r w:rsidRPr="007C52C5">
        <w:tab/>
        <w:t>Recepţia hranei se va realiza zilnic de către achizitor prin personalul desemnat. Nu se va distribui hrană fără avizul de însoţire al acesteia. În cazul constatării unor deficienţe în prestarea serviciilor, acestea se comunică imediat în scris prestatorului, iar măsurile de remediere a deficienţelor vor fi stabilite de comun accord.</w:t>
      </w:r>
    </w:p>
    <w:p w:rsidR="0027791A" w:rsidRPr="007C52C5" w:rsidRDefault="0027791A" w:rsidP="0027791A">
      <w:pPr>
        <w:ind w:firstLine="360"/>
        <w:jc w:val="both"/>
      </w:pPr>
      <w:r w:rsidRPr="007C52C5">
        <w:t>Ofertantul desemnat câştigător are obligaţia să prezinte achizitorului la începutul fiecărei luni o variantă de meniu pe luna în curs.</w:t>
      </w:r>
    </w:p>
    <w:p w:rsidR="00AF69FC" w:rsidRPr="00957825" w:rsidRDefault="00AF69FC" w:rsidP="00536C71">
      <w:pPr>
        <w:spacing w:before="120" w:after="0" w:line="240" w:lineRule="auto"/>
        <w:jc w:val="both"/>
        <w:rPr>
          <w:b/>
          <w:color w:val="000000"/>
          <w:lang w:eastAsia="ro-RO"/>
        </w:rPr>
      </w:pPr>
    </w:p>
    <w:p w:rsidR="00957825" w:rsidRDefault="00957825" w:rsidP="00536C71">
      <w:pPr>
        <w:spacing w:before="120" w:after="0" w:line="240" w:lineRule="auto"/>
        <w:jc w:val="both"/>
        <w:rPr>
          <w:color w:val="000000"/>
          <w:lang w:eastAsia="ro-RO"/>
        </w:rPr>
      </w:pPr>
    </w:p>
    <w:p w:rsidR="00536C71" w:rsidRPr="00492D87" w:rsidRDefault="00536C71" w:rsidP="00536C71">
      <w:pPr>
        <w:tabs>
          <w:tab w:val="left" w:pos="9356"/>
        </w:tabs>
        <w:spacing w:after="120"/>
        <w:ind w:right="-228"/>
        <w:jc w:val="both"/>
      </w:pPr>
    </w:p>
    <w:bookmarkEnd w:id="1"/>
    <w:p w:rsidR="00536C71" w:rsidRDefault="00536C71" w:rsidP="00536C71">
      <w:pPr>
        <w:tabs>
          <w:tab w:val="left" w:pos="6645"/>
        </w:tabs>
      </w:pPr>
      <w:r w:rsidRPr="00492D87">
        <w:t xml:space="preserve">                                                                           </w:t>
      </w:r>
      <w:r w:rsidR="007F78C1">
        <w:t xml:space="preserve">                        </w:t>
      </w:r>
    </w:p>
    <w:p w:rsidR="00536C71" w:rsidRPr="00492D87" w:rsidRDefault="00536C71" w:rsidP="00536C71">
      <w:pPr>
        <w:tabs>
          <w:tab w:val="left" w:pos="6645"/>
        </w:tabs>
      </w:pPr>
      <w:r>
        <w:t xml:space="preserve">                                                                        </w:t>
      </w:r>
      <w:r w:rsidR="007F78C1">
        <w:t xml:space="preserve">                             </w:t>
      </w:r>
      <w:r>
        <w:t xml:space="preserve">  </w:t>
      </w:r>
      <w:r w:rsidRPr="00492D87">
        <w:t xml:space="preserve">   Întocmit,</w:t>
      </w:r>
    </w:p>
    <w:p w:rsidR="00F91204" w:rsidRPr="00435F1C" w:rsidRDefault="00536C71" w:rsidP="007F78C1">
      <w:pPr>
        <w:tabs>
          <w:tab w:val="left" w:pos="6645"/>
        </w:tabs>
      </w:pPr>
      <w:r w:rsidRPr="00492D87">
        <w:t xml:space="preserve">                                                                                                          </w:t>
      </w:r>
      <w:r w:rsidR="00957825">
        <w:t>Clarissa Vița</w:t>
      </w:r>
    </w:p>
    <w:p w:rsidR="00407F4C" w:rsidRDefault="00407F4C" w:rsidP="00F91204">
      <w:pPr>
        <w:autoSpaceDE w:val="0"/>
        <w:autoSpaceDN w:val="0"/>
        <w:adjustRightInd w:val="0"/>
        <w:spacing w:line="240" w:lineRule="auto"/>
        <w:jc w:val="right"/>
        <w:rPr>
          <w:color w:val="000000"/>
          <w:szCs w:val="28"/>
        </w:rPr>
      </w:pPr>
    </w:p>
    <w:p w:rsidR="00407F4C" w:rsidRDefault="00407F4C" w:rsidP="00F91204">
      <w:pPr>
        <w:autoSpaceDE w:val="0"/>
        <w:autoSpaceDN w:val="0"/>
        <w:adjustRightInd w:val="0"/>
        <w:spacing w:line="240" w:lineRule="auto"/>
        <w:jc w:val="right"/>
        <w:rPr>
          <w:color w:val="000000"/>
          <w:szCs w:val="28"/>
        </w:rPr>
      </w:pPr>
    </w:p>
    <w:p w:rsidR="00407F4C" w:rsidRDefault="00407F4C"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90060B" w:rsidRDefault="0090060B" w:rsidP="00F91204">
      <w:pPr>
        <w:autoSpaceDE w:val="0"/>
        <w:autoSpaceDN w:val="0"/>
        <w:adjustRightInd w:val="0"/>
        <w:spacing w:line="240" w:lineRule="auto"/>
        <w:jc w:val="right"/>
        <w:rPr>
          <w:color w:val="000000"/>
          <w:szCs w:val="28"/>
        </w:rPr>
      </w:pPr>
    </w:p>
    <w:p w:rsidR="007E236F" w:rsidRDefault="007E236F"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B47642" w:rsidRDefault="00B47642" w:rsidP="00F91204">
      <w:pPr>
        <w:autoSpaceDE w:val="0"/>
        <w:autoSpaceDN w:val="0"/>
        <w:adjustRightInd w:val="0"/>
        <w:spacing w:line="240" w:lineRule="auto"/>
        <w:jc w:val="right"/>
        <w:rPr>
          <w:color w:val="000000"/>
          <w:szCs w:val="28"/>
        </w:rPr>
      </w:pPr>
    </w:p>
    <w:p w:rsidR="00665FC8" w:rsidRDefault="00665FC8" w:rsidP="00F91204">
      <w:pPr>
        <w:autoSpaceDE w:val="0"/>
        <w:autoSpaceDN w:val="0"/>
        <w:adjustRightInd w:val="0"/>
        <w:spacing w:line="240" w:lineRule="auto"/>
        <w:jc w:val="right"/>
        <w:rPr>
          <w:color w:val="000000"/>
          <w:szCs w:val="28"/>
        </w:rPr>
      </w:pPr>
    </w:p>
    <w:p w:rsidR="00F91204" w:rsidRPr="00435F1C" w:rsidRDefault="00F91204" w:rsidP="00F91204">
      <w:pPr>
        <w:autoSpaceDE w:val="0"/>
        <w:autoSpaceDN w:val="0"/>
        <w:adjustRightInd w:val="0"/>
        <w:spacing w:line="240" w:lineRule="auto"/>
        <w:jc w:val="right"/>
        <w:rPr>
          <w:color w:val="000000"/>
          <w:sz w:val="22"/>
        </w:rPr>
      </w:pPr>
      <w:r w:rsidRPr="00435F1C">
        <w:rPr>
          <w:color w:val="000000"/>
          <w:szCs w:val="28"/>
        </w:rPr>
        <w:lastRenderedPageBreak/>
        <w:t xml:space="preserve">Formular nr. </w:t>
      </w:r>
      <w:r w:rsidR="000328F3">
        <w:rPr>
          <w:color w:val="000000"/>
          <w:szCs w:val="28"/>
        </w:rPr>
        <w:t>1</w:t>
      </w:r>
    </w:p>
    <w:p w:rsidR="00F91204" w:rsidRPr="00435F1C" w:rsidRDefault="00F91204" w:rsidP="00F91204">
      <w:pPr>
        <w:autoSpaceDE w:val="0"/>
        <w:autoSpaceDN w:val="0"/>
        <w:adjustRightInd w:val="0"/>
        <w:spacing w:line="240" w:lineRule="auto"/>
        <w:rPr>
          <w:color w:val="000000"/>
        </w:rPr>
      </w:pPr>
      <w:r w:rsidRPr="00435F1C">
        <w:rPr>
          <w:color w:val="000000"/>
        </w:rPr>
        <w:t>OPERATOR ECONOMIC</w:t>
      </w:r>
    </w:p>
    <w:p w:rsidR="00F91204" w:rsidRPr="00435F1C" w:rsidRDefault="00F91204" w:rsidP="00F91204">
      <w:pPr>
        <w:autoSpaceDE w:val="0"/>
        <w:autoSpaceDN w:val="0"/>
        <w:adjustRightInd w:val="0"/>
        <w:spacing w:line="240" w:lineRule="auto"/>
        <w:rPr>
          <w:color w:val="000000"/>
        </w:rPr>
      </w:pPr>
      <w:r w:rsidRPr="00435F1C">
        <w:rPr>
          <w:color w:val="000000"/>
        </w:rPr>
        <w:t>__________________</w:t>
      </w:r>
    </w:p>
    <w:p w:rsidR="00F91204" w:rsidRPr="00435F1C" w:rsidRDefault="00F91204" w:rsidP="00F91204">
      <w:pPr>
        <w:autoSpaceDE w:val="0"/>
        <w:autoSpaceDN w:val="0"/>
        <w:adjustRightInd w:val="0"/>
        <w:spacing w:line="240" w:lineRule="auto"/>
        <w:rPr>
          <w:color w:val="000000"/>
        </w:rPr>
      </w:pPr>
      <w:r w:rsidRPr="00435F1C">
        <w:rPr>
          <w:color w:val="000000"/>
        </w:rPr>
        <w:t>(denumirea/numele)</w:t>
      </w:r>
    </w:p>
    <w:p w:rsidR="00F91204" w:rsidRPr="00435F1C" w:rsidRDefault="00F91204" w:rsidP="00F91204">
      <w:pPr>
        <w:autoSpaceDE w:val="0"/>
        <w:autoSpaceDN w:val="0"/>
        <w:adjustRightInd w:val="0"/>
        <w:spacing w:line="240" w:lineRule="auto"/>
        <w:rPr>
          <w:color w:val="000000"/>
        </w:rPr>
      </w:pPr>
    </w:p>
    <w:p w:rsidR="00F91204" w:rsidRPr="00435F1C" w:rsidRDefault="00F91204" w:rsidP="00F91204">
      <w:pPr>
        <w:autoSpaceDE w:val="0"/>
        <w:autoSpaceDN w:val="0"/>
        <w:adjustRightInd w:val="0"/>
        <w:spacing w:line="240" w:lineRule="auto"/>
        <w:jc w:val="center"/>
        <w:rPr>
          <w:b/>
          <w:bCs/>
          <w:color w:val="000000"/>
        </w:rPr>
      </w:pPr>
      <w:r w:rsidRPr="00435F1C">
        <w:rPr>
          <w:b/>
          <w:bCs/>
          <w:color w:val="000000"/>
        </w:rPr>
        <w:t>DECLARAŢIE</w:t>
      </w:r>
    </w:p>
    <w:p w:rsidR="00F91204" w:rsidRPr="00435F1C" w:rsidRDefault="00F91204" w:rsidP="00F91204">
      <w:pPr>
        <w:autoSpaceDE w:val="0"/>
        <w:autoSpaceDN w:val="0"/>
        <w:adjustRightInd w:val="0"/>
        <w:spacing w:after="120" w:line="240" w:lineRule="auto"/>
        <w:jc w:val="center"/>
        <w:rPr>
          <w:b/>
          <w:bCs/>
          <w:color w:val="000000"/>
          <w:vertAlign w:val="superscript"/>
        </w:rPr>
      </w:pPr>
      <w:r w:rsidRPr="00435F1C">
        <w:rPr>
          <w:b/>
          <w:bCs/>
          <w:color w:val="000000"/>
        </w:rPr>
        <w:t xml:space="preserve">privind neîncadrarea în situaţiile prevăzute la </w:t>
      </w:r>
      <w:r w:rsidR="00DE1EE2" w:rsidRPr="00435F1C">
        <w:rPr>
          <w:b/>
          <w:bCs/>
          <w:color w:val="000000"/>
        </w:rPr>
        <w:t xml:space="preserve">Secțiunea a 4-a, </w:t>
      </w:r>
      <w:r w:rsidRPr="00435F1C">
        <w:rPr>
          <w:b/>
          <w:bCs/>
          <w:color w:val="000000"/>
        </w:rPr>
        <w:t xml:space="preserve">art. </w:t>
      </w:r>
      <w:r w:rsidR="00DE1EE2" w:rsidRPr="00435F1C">
        <w:rPr>
          <w:b/>
          <w:bCs/>
          <w:color w:val="000000"/>
        </w:rPr>
        <w:t>58-63</w:t>
      </w:r>
    </w:p>
    <w:p w:rsidR="00F91204" w:rsidRPr="00435F1C" w:rsidRDefault="00DE1EE2" w:rsidP="00F91204">
      <w:pPr>
        <w:autoSpaceDE w:val="0"/>
        <w:autoSpaceDN w:val="0"/>
        <w:adjustRightInd w:val="0"/>
        <w:spacing w:after="120" w:line="240" w:lineRule="auto"/>
        <w:jc w:val="center"/>
        <w:rPr>
          <w:b/>
          <w:bCs/>
          <w:color w:val="000000"/>
        </w:rPr>
      </w:pPr>
      <w:r w:rsidRPr="00435F1C">
        <w:rPr>
          <w:b/>
          <w:bCs/>
          <w:color w:val="000000"/>
        </w:rPr>
        <w:t>din Legea nr. 98/2016 privind achizițiile publice</w:t>
      </w: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Subsemnatul______________________________, reprezentant legal al ___________________,</w:t>
      </w:r>
    </w:p>
    <w:p w:rsidR="00423BFE" w:rsidRPr="00435F1C" w:rsidRDefault="00F91204" w:rsidP="00435F1C">
      <w:pPr>
        <w:autoSpaceDE w:val="0"/>
        <w:autoSpaceDN w:val="0"/>
        <w:adjustRightInd w:val="0"/>
        <w:spacing w:after="0" w:line="240" w:lineRule="auto"/>
        <w:jc w:val="both"/>
        <w:rPr>
          <w:color w:val="000000"/>
          <w:lang w:eastAsia="ro-RO"/>
        </w:rPr>
      </w:pPr>
      <w:r w:rsidRPr="00435F1C">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w:t>
      </w:r>
      <w:r w:rsidR="00DE1EE2" w:rsidRPr="00435F1C">
        <w:rPr>
          <w:color w:val="000000"/>
          <w:lang w:eastAsia="ro-RO"/>
        </w:rPr>
        <w:t>Secțiunea a 4-a, art. 58-63 din Legea nr. 98/2016</w:t>
      </w:r>
      <w:r w:rsidRPr="00435F1C">
        <w:rPr>
          <w:color w:val="000000"/>
          <w:lang w:eastAsia="ro-RO"/>
        </w:rPr>
        <w:t xml:space="preserve">, respectiv </w:t>
      </w:r>
      <w:r w:rsidRPr="00435F1C">
        <w:rPr>
          <w:b/>
          <w:color w:val="000000"/>
          <w:lang w:eastAsia="ro-RO"/>
        </w:rPr>
        <w:t xml:space="preserve">Ofertantul </w:t>
      </w:r>
      <w:r w:rsidRPr="00435F1C">
        <w:rPr>
          <w:color w:val="000000"/>
          <w:lang w:eastAsia="ro-RO"/>
        </w:rPr>
        <w:t xml:space="preserve">(se înscrie numele) _____________________ </w:t>
      </w:r>
      <w:r w:rsidRPr="00435F1C">
        <w:rPr>
          <w:b/>
          <w:color w:val="000000"/>
          <w:lang w:eastAsia="ro-RO"/>
        </w:rPr>
        <w:t>nu are</w:t>
      </w:r>
      <w:r w:rsidRPr="00435F1C">
        <w:rPr>
          <w:color w:val="000000"/>
          <w:lang w:eastAsia="ro-RO"/>
        </w:rPr>
        <w:t xml:space="preserve"> drept membri în cadrul consiliului de administraţie/organ de conducere sau de supervizare şi/sau nu are acţionari ori asociaţi persoane care sunt soţ/soţie, rudă sau afin până la gradul al </w:t>
      </w:r>
      <w:r w:rsidR="00DE1EE2" w:rsidRPr="00435F1C">
        <w:rPr>
          <w:color w:val="000000"/>
          <w:lang w:eastAsia="ro-RO"/>
        </w:rPr>
        <w:t>doilea</w:t>
      </w:r>
      <w:r w:rsidRPr="00435F1C">
        <w:rPr>
          <w:color w:val="000000"/>
          <w:lang w:eastAsia="ro-RO"/>
        </w:rPr>
        <w:t xml:space="preserve"> inclusiv sau care se află în relaţii comerciale, astfel cum sunt acestea prevăzute la art. </w:t>
      </w:r>
      <w:r w:rsidR="00DE1EE2" w:rsidRPr="00435F1C">
        <w:rPr>
          <w:color w:val="000000"/>
          <w:lang w:eastAsia="ro-RO"/>
        </w:rPr>
        <w:t>60</w:t>
      </w:r>
      <w:r w:rsidRPr="00435F1C">
        <w:rPr>
          <w:color w:val="000000"/>
          <w:lang w:eastAsia="ro-RO"/>
        </w:rPr>
        <w:t xml:space="preserve"> din </w:t>
      </w:r>
      <w:r w:rsidR="00DE1EE2" w:rsidRPr="00435F1C">
        <w:rPr>
          <w:color w:val="000000"/>
          <w:lang w:eastAsia="ro-RO"/>
        </w:rPr>
        <w:t>Legea 98/2016</w:t>
      </w:r>
      <w:r w:rsidRPr="00435F1C">
        <w:rPr>
          <w:color w:val="000000"/>
          <w:lang w:eastAsia="ro-RO"/>
        </w:rPr>
        <w:t xml:space="preserve">, </w:t>
      </w:r>
      <w:r w:rsidR="00423BFE" w:rsidRPr="00435F1C">
        <w:rPr>
          <w:color w:val="000000"/>
          <w:lang w:eastAsia="ro-RO"/>
        </w:rPr>
        <w:t>cu persoane ce deţin funcţii de decizie în cadrul autorităţii contractante, respectiv:</w:t>
      </w:r>
    </w:p>
    <w:p w:rsidR="00435F1C" w:rsidRPr="00435F1C" w:rsidRDefault="00423BFE" w:rsidP="00435F1C">
      <w:pPr>
        <w:autoSpaceDE w:val="0"/>
        <w:autoSpaceDN w:val="0"/>
        <w:adjustRightInd w:val="0"/>
        <w:spacing w:after="0" w:line="240" w:lineRule="auto"/>
        <w:ind w:firstLine="708"/>
        <w:jc w:val="both"/>
      </w:pPr>
      <w:r w:rsidRPr="00435F1C">
        <w:t xml:space="preserve">- </w:t>
      </w:r>
      <w:r w:rsidR="00435F1C" w:rsidRPr="00435F1C">
        <w:t xml:space="preserve">Elekes Zoltan - director general, </w:t>
      </w:r>
    </w:p>
    <w:p w:rsidR="00435F1C" w:rsidRPr="00435F1C" w:rsidRDefault="00435F1C" w:rsidP="00435F1C">
      <w:pPr>
        <w:autoSpaceDE w:val="0"/>
        <w:autoSpaceDN w:val="0"/>
        <w:adjustRightInd w:val="0"/>
        <w:spacing w:after="0" w:line="240" w:lineRule="auto"/>
        <w:ind w:firstLine="708"/>
        <w:jc w:val="both"/>
      </w:pPr>
      <w:r w:rsidRPr="00435F1C">
        <w:t xml:space="preserve">- Adriana Orian - director general adjunct, </w:t>
      </w:r>
    </w:p>
    <w:p w:rsidR="00435F1C" w:rsidRPr="00435F1C" w:rsidRDefault="00435F1C" w:rsidP="00435F1C">
      <w:pPr>
        <w:autoSpaceDE w:val="0"/>
        <w:autoSpaceDN w:val="0"/>
        <w:adjustRightInd w:val="0"/>
        <w:spacing w:after="0" w:line="240" w:lineRule="auto"/>
        <w:ind w:firstLine="708"/>
        <w:jc w:val="both"/>
      </w:pPr>
      <w:r w:rsidRPr="00435F1C">
        <w:t xml:space="preserve">- Basa Jolan - director general adjunct economic, </w:t>
      </w:r>
    </w:p>
    <w:p w:rsidR="00435F1C" w:rsidRDefault="00435F1C" w:rsidP="00435F1C">
      <w:pPr>
        <w:autoSpaceDE w:val="0"/>
        <w:autoSpaceDN w:val="0"/>
        <w:adjustRightInd w:val="0"/>
        <w:spacing w:after="0" w:line="240" w:lineRule="auto"/>
        <w:ind w:firstLine="708"/>
        <w:jc w:val="both"/>
      </w:pPr>
      <w:r w:rsidRPr="00435F1C">
        <w:t xml:space="preserve">- Andras Imre - șef serviciu juridic, </w:t>
      </w:r>
    </w:p>
    <w:p w:rsidR="000328F3" w:rsidRDefault="000328F3" w:rsidP="00435F1C">
      <w:pPr>
        <w:autoSpaceDE w:val="0"/>
        <w:autoSpaceDN w:val="0"/>
        <w:adjustRightInd w:val="0"/>
        <w:spacing w:after="0" w:line="240" w:lineRule="auto"/>
        <w:ind w:firstLine="708"/>
        <w:jc w:val="both"/>
      </w:pPr>
      <w:r>
        <w:t xml:space="preserve">- </w:t>
      </w:r>
      <w:r w:rsidRPr="000328F3">
        <w:t>Ioana Cazan – șef serviciu achiziții p</w:t>
      </w:r>
      <w:r w:rsidR="009E6DA2">
        <w:t>ublice, tehnic și administrativ,</w:t>
      </w:r>
    </w:p>
    <w:p w:rsidR="009E6DA2" w:rsidRPr="00435F1C" w:rsidRDefault="009E6DA2" w:rsidP="0090060B">
      <w:pPr>
        <w:autoSpaceDE w:val="0"/>
        <w:autoSpaceDN w:val="0"/>
        <w:adjustRightInd w:val="0"/>
        <w:spacing w:after="0" w:line="240" w:lineRule="auto"/>
        <w:ind w:firstLine="708"/>
        <w:jc w:val="both"/>
      </w:pPr>
      <w:r>
        <w:t xml:space="preserve">- </w:t>
      </w:r>
      <w:r w:rsidR="0090060B">
        <w:t>Gabriela Juravle</w:t>
      </w:r>
      <w:r>
        <w:t xml:space="preserve"> – șef</w:t>
      </w:r>
      <w:r w:rsidR="0090060B">
        <w:t xml:space="preserve"> CRRN Tulgheș</w:t>
      </w:r>
    </w:p>
    <w:p w:rsidR="00F91204" w:rsidRPr="00435F1C" w:rsidRDefault="00F91204" w:rsidP="00435F1C">
      <w:pPr>
        <w:autoSpaceDE w:val="0"/>
        <w:autoSpaceDN w:val="0"/>
        <w:adjustRightInd w:val="0"/>
        <w:spacing w:before="120" w:line="240" w:lineRule="auto"/>
        <w:ind w:firstLine="708"/>
        <w:jc w:val="both"/>
        <w:rPr>
          <w:color w:val="000000"/>
          <w:lang w:eastAsia="ro-RO"/>
        </w:rPr>
      </w:pPr>
      <w:r w:rsidRPr="00435F1C">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 xml:space="preserve">Data completării _________________          </w:t>
      </w:r>
      <w:r w:rsidRPr="00435F1C">
        <w:rPr>
          <w:color w:val="000000"/>
          <w:lang w:eastAsia="ro-RO"/>
        </w:rPr>
        <w:tab/>
      </w:r>
      <w:r w:rsidRPr="00435F1C">
        <w:rPr>
          <w:color w:val="000000"/>
          <w:lang w:eastAsia="ro-RO"/>
        </w:rPr>
        <w:tab/>
      </w:r>
      <w:r w:rsidRPr="00435F1C">
        <w:rPr>
          <w:color w:val="000000"/>
          <w:lang w:eastAsia="ro-RO"/>
        </w:rPr>
        <w:tab/>
        <w:t xml:space="preserve">                 Operator economic,</w:t>
      </w:r>
    </w:p>
    <w:p w:rsidR="00F91204" w:rsidRPr="00435F1C" w:rsidRDefault="00F91204" w:rsidP="00F91204">
      <w:pPr>
        <w:autoSpaceDE w:val="0"/>
        <w:autoSpaceDN w:val="0"/>
        <w:adjustRightInd w:val="0"/>
        <w:spacing w:before="120" w:line="240" w:lineRule="auto"/>
        <w:ind w:left="5760"/>
        <w:jc w:val="both"/>
        <w:rPr>
          <w:color w:val="000000"/>
          <w:lang w:eastAsia="ro-RO"/>
        </w:rPr>
      </w:pPr>
      <w:r w:rsidRPr="00435F1C">
        <w:rPr>
          <w:color w:val="000000"/>
          <w:lang w:eastAsia="ro-RO"/>
        </w:rPr>
        <w:t xml:space="preserve">                       _________________</w:t>
      </w:r>
    </w:p>
    <w:p w:rsidR="00F91204" w:rsidRPr="00435F1C" w:rsidRDefault="00F91204" w:rsidP="00F91204">
      <w:pPr>
        <w:autoSpaceDE w:val="0"/>
        <w:autoSpaceDN w:val="0"/>
        <w:adjustRightInd w:val="0"/>
        <w:spacing w:before="120" w:line="240" w:lineRule="auto"/>
        <w:ind w:left="4320" w:firstLine="720"/>
        <w:jc w:val="both"/>
        <w:rPr>
          <w:i/>
          <w:color w:val="000000"/>
        </w:rPr>
      </w:pPr>
      <w:r w:rsidRPr="00435F1C">
        <w:rPr>
          <w:color w:val="000000"/>
          <w:lang w:eastAsia="ro-RO"/>
        </w:rPr>
        <w:t xml:space="preserve">                 (semnatura autorizată şi stampila)</w:t>
      </w:r>
    </w:p>
    <w:p w:rsidR="00F91204" w:rsidRPr="00435F1C" w:rsidRDefault="00F91204" w:rsidP="00F91204">
      <w:pPr>
        <w:spacing w:line="240" w:lineRule="auto"/>
        <w:rPr>
          <w:color w:val="000000"/>
        </w:rPr>
        <w:sectPr w:rsidR="00F91204" w:rsidRPr="00435F1C" w:rsidSect="00B47642">
          <w:pgSz w:w="11907" w:h="16839" w:code="9"/>
          <w:pgMar w:top="709" w:right="1134" w:bottom="1170" w:left="1361" w:header="709" w:footer="709" w:gutter="0"/>
          <w:cols w:space="708"/>
          <w:docGrid w:linePitch="360"/>
        </w:sectPr>
      </w:pPr>
    </w:p>
    <w:p w:rsidR="00F91204" w:rsidRPr="00435F1C" w:rsidRDefault="00F91204" w:rsidP="00F91204">
      <w:pPr>
        <w:autoSpaceDE w:val="0"/>
        <w:autoSpaceDN w:val="0"/>
        <w:adjustRightInd w:val="0"/>
        <w:ind w:left="5760" w:firstLine="720"/>
        <w:rPr>
          <w:bCs/>
          <w:color w:val="000000"/>
          <w:szCs w:val="28"/>
        </w:rPr>
      </w:pPr>
      <w:r w:rsidRPr="00435F1C">
        <w:rPr>
          <w:b/>
          <w:bCs/>
          <w:color w:val="000000"/>
        </w:rPr>
        <w:lastRenderedPageBreak/>
        <w:t xml:space="preserve">       </w:t>
      </w:r>
      <w:r w:rsidRPr="00435F1C">
        <w:rPr>
          <w:bCs/>
          <w:color w:val="000000"/>
          <w:sz w:val="22"/>
        </w:rPr>
        <w:t xml:space="preserve">   </w:t>
      </w:r>
      <w:r w:rsidRPr="00435F1C">
        <w:rPr>
          <w:bCs/>
          <w:color w:val="000000"/>
          <w:szCs w:val="28"/>
        </w:rPr>
        <w:t xml:space="preserve">Formular nr. </w:t>
      </w:r>
      <w:r w:rsidR="00536C71">
        <w:rPr>
          <w:bCs/>
          <w:color w:val="000000"/>
          <w:szCs w:val="28"/>
        </w:rPr>
        <w:t>2</w:t>
      </w:r>
    </w:p>
    <w:p w:rsidR="00F91204" w:rsidRPr="00435F1C" w:rsidRDefault="00F91204" w:rsidP="00F91204">
      <w:pPr>
        <w:autoSpaceDE w:val="0"/>
        <w:autoSpaceDN w:val="0"/>
        <w:adjustRightInd w:val="0"/>
        <w:rPr>
          <w:b/>
          <w:bCs/>
          <w:color w:val="000000"/>
        </w:rPr>
      </w:pPr>
    </w:p>
    <w:p w:rsidR="00F91204" w:rsidRPr="00E90E19" w:rsidRDefault="00F91204" w:rsidP="00E90E19">
      <w:pPr>
        <w:autoSpaceDE w:val="0"/>
        <w:autoSpaceDN w:val="0"/>
        <w:adjustRightInd w:val="0"/>
        <w:jc w:val="center"/>
        <w:rPr>
          <w:b/>
          <w:bCs/>
          <w:color w:val="000000"/>
        </w:rPr>
      </w:pPr>
      <w:r w:rsidRPr="00435F1C">
        <w:rPr>
          <w:b/>
          <w:bCs/>
          <w:color w:val="000000"/>
        </w:rPr>
        <w:t>FORMULAR DE OFERTĂ</w:t>
      </w:r>
    </w:p>
    <w:p w:rsidR="00F91204" w:rsidRPr="00435F1C" w:rsidRDefault="00F91204" w:rsidP="00F91204">
      <w:pPr>
        <w:spacing w:after="120"/>
        <w:jc w:val="both"/>
        <w:rPr>
          <w:color w:val="000000"/>
        </w:rPr>
      </w:pPr>
      <w:r w:rsidRPr="00435F1C">
        <w:rPr>
          <w:color w:val="000000"/>
        </w:rPr>
        <w:t>OFERTANTUL</w:t>
      </w:r>
      <w:r w:rsidRPr="00435F1C">
        <w:rPr>
          <w:color w:val="000000"/>
        </w:rPr>
        <w:tab/>
        <w:t xml:space="preserve"> </w:t>
      </w:r>
    </w:p>
    <w:p w:rsidR="00F91204" w:rsidRPr="00435F1C" w:rsidRDefault="00F91204" w:rsidP="00F91204">
      <w:pPr>
        <w:spacing w:after="120"/>
        <w:jc w:val="both"/>
        <w:rPr>
          <w:color w:val="000000"/>
        </w:rPr>
      </w:pPr>
      <w:r w:rsidRPr="00435F1C">
        <w:rPr>
          <w:color w:val="000000"/>
        </w:rPr>
        <w:t xml:space="preserve">______________________ </w:t>
      </w:r>
      <w:r w:rsidRPr="00435F1C">
        <w:rPr>
          <w:color w:val="000000"/>
        </w:rPr>
        <w:tab/>
        <w:t xml:space="preserve">                             </w:t>
      </w:r>
    </w:p>
    <w:p w:rsidR="00F91204" w:rsidRPr="00435F1C" w:rsidRDefault="00F91204" w:rsidP="00F91204">
      <w:pPr>
        <w:spacing w:after="120"/>
        <w:jc w:val="both"/>
        <w:rPr>
          <w:b/>
          <w:bCs/>
          <w:color w:val="000000"/>
          <w:sz w:val="26"/>
          <w:szCs w:val="26"/>
        </w:rPr>
      </w:pPr>
      <w:r w:rsidRPr="00435F1C">
        <w:rPr>
          <w:color w:val="000000"/>
        </w:rPr>
        <w:t>(denumirea/numele)</w:t>
      </w:r>
    </w:p>
    <w:p w:rsidR="00F91204" w:rsidRPr="00435F1C" w:rsidRDefault="00F91204" w:rsidP="00F91204">
      <w:pPr>
        <w:autoSpaceDE w:val="0"/>
        <w:autoSpaceDN w:val="0"/>
        <w:adjustRightInd w:val="0"/>
        <w:jc w:val="center"/>
        <w:rPr>
          <w:b/>
          <w:bCs/>
          <w:color w:val="000000"/>
        </w:rPr>
      </w:pPr>
      <w:r w:rsidRPr="00435F1C">
        <w:rPr>
          <w:b/>
          <w:bCs/>
          <w:color w:val="000000"/>
        </w:rPr>
        <w:t>Către</w:t>
      </w:r>
    </w:p>
    <w:p w:rsidR="00F91204" w:rsidRPr="00435F1C" w:rsidRDefault="00F91204" w:rsidP="00F91204">
      <w:pPr>
        <w:autoSpaceDE w:val="0"/>
        <w:autoSpaceDN w:val="0"/>
        <w:adjustRightInd w:val="0"/>
        <w:jc w:val="center"/>
        <w:rPr>
          <w:b/>
          <w:bCs/>
          <w:color w:val="000000"/>
        </w:rPr>
      </w:pPr>
      <w:r w:rsidRPr="00435F1C">
        <w:rPr>
          <w:b/>
          <w:bCs/>
          <w:color w:val="000000"/>
        </w:rPr>
        <w:t>Direcția Generală de Asistență Socială și Protecția Copilului Harghita</w:t>
      </w:r>
    </w:p>
    <w:p w:rsidR="00F91204" w:rsidRPr="00435F1C" w:rsidRDefault="00F91204" w:rsidP="00F91204">
      <w:pPr>
        <w:autoSpaceDE w:val="0"/>
        <w:autoSpaceDN w:val="0"/>
        <w:adjustRightInd w:val="0"/>
        <w:jc w:val="center"/>
        <w:rPr>
          <w:b/>
          <w:bCs/>
          <w:color w:val="000000"/>
        </w:rPr>
      </w:pPr>
      <w:r w:rsidRPr="00435F1C">
        <w:rPr>
          <w:b/>
          <w:bCs/>
          <w:color w:val="000000"/>
        </w:rPr>
        <w:t>Piața Libertății, nr. 5/309, Miercurea-Ciuc, județul Harghita</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Domnilor,</w:t>
      </w:r>
    </w:p>
    <w:p w:rsidR="00F91204" w:rsidRPr="00435F1C" w:rsidRDefault="00F91204" w:rsidP="00F91204">
      <w:pPr>
        <w:autoSpaceDE w:val="0"/>
        <w:autoSpaceDN w:val="0"/>
        <w:adjustRightInd w:val="0"/>
        <w:rPr>
          <w:b/>
          <w:bCs/>
          <w:color w:val="000000"/>
        </w:rPr>
      </w:pP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1. </w:t>
      </w:r>
      <w:r w:rsidRPr="00435F1C">
        <w:rPr>
          <w:color w:val="000000"/>
        </w:rPr>
        <w:t xml:space="preserve">Examinând anunțul nr._________, subsemnaţii, reprezentanţi ai ofertantului __________________ </w:t>
      </w:r>
      <w:r w:rsidRPr="00435F1C">
        <w:rPr>
          <w:i/>
          <w:color w:val="000000"/>
        </w:rPr>
        <w:t>(numele complet al ofertantului)</w:t>
      </w:r>
      <w:r w:rsidRPr="00435F1C">
        <w:rPr>
          <w:color w:val="000000"/>
        </w:rPr>
        <w:t xml:space="preserve">, ne oferim ca, în conformitate cu prevederile </w:t>
      </w:r>
      <w:r w:rsidRPr="00435F1C">
        <w:rPr>
          <w:rFonts w:eastAsia="TimesNewRoman"/>
          <w:color w:val="000000"/>
        </w:rPr>
        <w:t>ş</w:t>
      </w:r>
      <w:r w:rsidRPr="00435F1C">
        <w:rPr>
          <w:color w:val="000000"/>
        </w:rPr>
        <w:t>i cerinţele cuprinse în anunțul mai sus menţionat, s</w:t>
      </w:r>
      <w:r w:rsidRPr="00435F1C">
        <w:rPr>
          <w:rFonts w:eastAsia="TimesNewRoman"/>
          <w:color w:val="000000"/>
        </w:rPr>
        <w:t xml:space="preserve">ă </w:t>
      </w:r>
      <w:r w:rsidR="007F78C1">
        <w:rPr>
          <w:color w:val="000000"/>
        </w:rPr>
        <w:t>prestăm</w:t>
      </w:r>
      <w:r w:rsidRPr="00435F1C">
        <w:rPr>
          <w:color w:val="000000"/>
        </w:rPr>
        <w:t xml:space="preserve"> _______________________________ (denumirea </w:t>
      </w:r>
      <w:r w:rsidR="007F78C1">
        <w:rPr>
          <w:color w:val="000000"/>
        </w:rPr>
        <w:t>serviciilor</w:t>
      </w:r>
      <w:r w:rsidRPr="00435F1C">
        <w:rPr>
          <w:color w:val="000000"/>
        </w:rPr>
        <w:t xml:space="preserve">), pentru suma de ___________lei fără TVA, la care se adaugă TVA </w:t>
      </w:r>
      <w:r w:rsidR="00423BFE" w:rsidRPr="00435F1C">
        <w:rPr>
          <w:color w:val="000000"/>
        </w:rPr>
        <w:t>____</w:t>
      </w:r>
      <w:r w:rsidRPr="00435F1C">
        <w:rPr>
          <w:color w:val="000000"/>
        </w:rPr>
        <w:t>%.</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2. </w:t>
      </w:r>
      <w:r w:rsidRPr="00435F1C">
        <w:rPr>
          <w:color w:val="000000"/>
        </w:rPr>
        <w:t>Ne angaj</w:t>
      </w:r>
      <w:r w:rsidRPr="00435F1C">
        <w:rPr>
          <w:rFonts w:eastAsia="TimesNewRoman"/>
          <w:color w:val="000000"/>
        </w:rPr>
        <w:t>ă</w:t>
      </w:r>
      <w:r w:rsidRPr="00435F1C">
        <w:rPr>
          <w:color w:val="000000"/>
        </w:rPr>
        <w:t>m ca, în cazul în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ş</w:t>
      </w:r>
      <w:r w:rsidRPr="00435F1C">
        <w:rPr>
          <w:color w:val="000000"/>
        </w:rPr>
        <w:t>tig</w:t>
      </w:r>
      <w:r w:rsidRPr="00435F1C">
        <w:rPr>
          <w:rFonts w:eastAsia="TimesNewRoman"/>
          <w:color w:val="000000"/>
        </w:rPr>
        <w:t>ă</w:t>
      </w:r>
      <w:r w:rsidRPr="00435F1C">
        <w:rPr>
          <w:color w:val="000000"/>
        </w:rPr>
        <w:t>toare, s</w:t>
      </w:r>
      <w:r w:rsidRPr="00435F1C">
        <w:rPr>
          <w:rFonts w:eastAsia="TimesNewRoman"/>
          <w:color w:val="000000"/>
        </w:rPr>
        <w:t xml:space="preserve">ă </w:t>
      </w:r>
      <w:r w:rsidR="007F78C1">
        <w:rPr>
          <w:color w:val="000000"/>
        </w:rPr>
        <w:t>prestăm</w:t>
      </w:r>
      <w:r w:rsidRPr="00435F1C">
        <w:rPr>
          <w:color w:val="000000"/>
        </w:rPr>
        <w:t xml:space="preserve"> </w:t>
      </w:r>
      <w:r w:rsidR="00665FC8">
        <w:rPr>
          <w:color w:val="000000"/>
        </w:rPr>
        <w:t>serviciile în graficul de timp anexat</w:t>
      </w:r>
      <w:r w:rsidRPr="00435F1C">
        <w:rPr>
          <w:color w:val="000000"/>
        </w:rPr>
        <w:t>.</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3. </w:t>
      </w:r>
      <w:r w:rsidRPr="00435F1C">
        <w:rPr>
          <w:color w:val="000000"/>
        </w:rPr>
        <w:t>Ne angaj</w:t>
      </w:r>
      <w:r w:rsidRPr="00435F1C">
        <w:rPr>
          <w:rFonts w:eastAsia="TimesNewRoman"/>
          <w:color w:val="000000"/>
        </w:rPr>
        <w:t>ă</w:t>
      </w:r>
      <w:r w:rsidRPr="00435F1C">
        <w:rPr>
          <w:color w:val="000000"/>
        </w:rPr>
        <w:t>m s</w:t>
      </w:r>
      <w:r w:rsidRPr="00435F1C">
        <w:rPr>
          <w:rFonts w:eastAsia="TimesNewRoman"/>
          <w:color w:val="000000"/>
        </w:rPr>
        <w:t xml:space="preserve">ă </w:t>
      </w:r>
      <w:r w:rsidRPr="00435F1C">
        <w:rPr>
          <w:color w:val="000000"/>
        </w:rPr>
        <w:t>menţinem această ofert</w:t>
      </w:r>
      <w:r w:rsidRPr="00435F1C">
        <w:rPr>
          <w:rFonts w:eastAsia="TimesNewRoman"/>
          <w:color w:val="000000"/>
        </w:rPr>
        <w:t xml:space="preserve">ă </w:t>
      </w:r>
      <w:r w:rsidRPr="00435F1C">
        <w:rPr>
          <w:color w:val="000000"/>
        </w:rPr>
        <w:t>valabil</w:t>
      </w:r>
      <w:r w:rsidRPr="00435F1C">
        <w:rPr>
          <w:rFonts w:eastAsia="TimesNewRoman"/>
          <w:color w:val="000000"/>
        </w:rPr>
        <w:t xml:space="preserve">ă </w:t>
      </w:r>
      <w:r w:rsidRPr="00435F1C">
        <w:rPr>
          <w:color w:val="000000"/>
        </w:rPr>
        <w:t>pentru o durat</w:t>
      </w:r>
      <w:r w:rsidRPr="00435F1C">
        <w:rPr>
          <w:rFonts w:eastAsia="TimesNewRoman"/>
          <w:color w:val="000000"/>
        </w:rPr>
        <w:t xml:space="preserve">ă </w:t>
      </w:r>
      <w:r w:rsidRPr="00435F1C">
        <w:rPr>
          <w:color w:val="000000"/>
        </w:rPr>
        <w:t xml:space="preserve">de ______ zile, (durata în litere </w:t>
      </w:r>
      <w:r w:rsidRPr="00435F1C">
        <w:rPr>
          <w:rFonts w:eastAsia="TimesNewRoman"/>
          <w:color w:val="000000"/>
        </w:rPr>
        <w:t>ş</w:t>
      </w:r>
      <w:r w:rsidRPr="00435F1C">
        <w:rPr>
          <w:color w:val="000000"/>
        </w:rPr>
        <w:t>i cifre), respectiv pân</w:t>
      </w:r>
      <w:r w:rsidRPr="00435F1C">
        <w:rPr>
          <w:rFonts w:eastAsia="TimesNewRoman"/>
          <w:color w:val="000000"/>
        </w:rPr>
        <w:t xml:space="preserve">ă </w:t>
      </w:r>
      <w:r w:rsidRPr="00435F1C">
        <w:rPr>
          <w:color w:val="000000"/>
        </w:rPr>
        <w:t xml:space="preserve">la data de ______________ (ziua/luna/anul), </w:t>
      </w:r>
      <w:r w:rsidRPr="00435F1C">
        <w:rPr>
          <w:rFonts w:eastAsia="TimesNewRoman"/>
          <w:color w:val="000000"/>
        </w:rPr>
        <w:t>ş</w:t>
      </w:r>
      <w:r w:rsidRPr="00435F1C">
        <w:rPr>
          <w:color w:val="000000"/>
        </w:rPr>
        <w:t>i ea va r</w:t>
      </w:r>
      <w:r w:rsidRPr="00435F1C">
        <w:rPr>
          <w:rFonts w:eastAsia="TimesNewRoman"/>
          <w:color w:val="000000"/>
        </w:rPr>
        <w:t>ă</w:t>
      </w:r>
      <w:r w:rsidRPr="00435F1C">
        <w:rPr>
          <w:color w:val="000000"/>
        </w:rPr>
        <w:t xml:space="preserve">mâne obligatorie pentru noi </w:t>
      </w:r>
      <w:r w:rsidRPr="00435F1C">
        <w:rPr>
          <w:rFonts w:eastAsia="TimesNewRoman"/>
          <w:color w:val="000000"/>
        </w:rPr>
        <w:t>ş</w:t>
      </w:r>
      <w:r w:rsidRPr="00435F1C">
        <w:rPr>
          <w:color w:val="000000"/>
        </w:rPr>
        <w:t>i poate fi acceptat</w:t>
      </w:r>
      <w:r w:rsidRPr="00435F1C">
        <w:rPr>
          <w:rFonts w:eastAsia="TimesNewRoman"/>
          <w:color w:val="000000"/>
        </w:rPr>
        <w:t xml:space="preserve">ă </w:t>
      </w:r>
      <w:r w:rsidRPr="00435F1C">
        <w:rPr>
          <w:color w:val="000000"/>
        </w:rPr>
        <w:t>oricând înainte de expirarea perioadei de valabilitate.</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4. </w:t>
      </w:r>
      <w:r w:rsidRPr="00435F1C">
        <w:rPr>
          <w:color w:val="000000"/>
        </w:rPr>
        <w:t>Aceast</w:t>
      </w:r>
      <w:r w:rsidRPr="00435F1C">
        <w:rPr>
          <w:rFonts w:eastAsia="TimesNewRoman"/>
          <w:color w:val="000000"/>
        </w:rPr>
        <w:t xml:space="preserve">ă </w:t>
      </w:r>
      <w:r w:rsidRPr="00435F1C">
        <w:rPr>
          <w:color w:val="000000"/>
        </w:rPr>
        <w:t>ofert</w:t>
      </w:r>
      <w:r w:rsidRPr="00435F1C">
        <w:rPr>
          <w:rFonts w:eastAsia="TimesNewRoman"/>
          <w:color w:val="000000"/>
        </w:rPr>
        <w:t>ă</w:t>
      </w:r>
      <w:r w:rsidRPr="00435F1C">
        <w:rPr>
          <w:color w:val="000000"/>
        </w:rPr>
        <w:t>, împreun</w:t>
      </w:r>
      <w:r w:rsidRPr="00435F1C">
        <w:rPr>
          <w:rFonts w:eastAsia="TimesNewRoman"/>
          <w:color w:val="000000"/>
        </w:rPr>
        <w:t xml:space="preserve">ă </w:t>
      </w:r>
      <w:r w:rsidRPr="00435F1C">
        <w:rPr>
          <w:color w:val="000000"/>
        </w:rPr>
        <w:t>cu comunicarea transmis</w:t>
      </w:r>
      <w:r w:rsidRPr="00435F1C">
        <w:rPr>
          <w:rFonts w:eastAsia="TimesNewRoman"/>
          <w:color w:val="000000"/>
        </w:rPr>
        <w:t xml:space="preserve">ă </w:t>
      </w:r>
      <w:r w:rsidRPr="00435F1C">
        <w:rPr>
          <w:color w:val="000000"/>
        </w:rPr>
        <w:t>de dumneavoastr</w:t>
      </w:r>
      <w:r w:rsidRPr="00435F1C">
        <w:rPr>
          <w:rFonts w:eastAsia="TimesNewRoman"/>
          <w:color w:val="000000"/>
        </w:rPr>
        <w:t>ă</w:t>
      </w:r>
      <w:r w:rsidRPr="00435F1C">
        <w:rPr>
          <w:color w:val="000000"/>
        </w:rPr>
        <w:t>, prin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s</w:t>
      </w:r>
      <w:r w:rsidRPr="00435F1C">
        <w:rPr>
          <w:color w:val="000000"/>
        </w:rPr>
        <w:t>tig</w:t>
      </w:r>
      <w:r w:rsidRPr="00435F1C">
        <w:rPr>
          <w:rFonts w:eastAsia="TimesNewRoman"/>
          <w:color w:val="000000"/>
        </w:rPr>
        <w:t>ă</w:t>
      </w:r>
      <w:r w:rsidRPr="00435F1C">
        <w:rPr>
          <w:color w:val="000000"/>
        </w:rPr>
        <w:t>toare, vor constitui un contract angajant între noi.</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5. </w:t>
      </w:r>
      <w:r w:rsidRPr="00435F1C">
        <w:rPr>
          <w:color w:val="000000"/>
        </w:rPr>
        <w:t>Întelegem c</w:t>
      </w:r>
      <w:r w:rsidRPr="00435F1C">
        <w:rPr>
          <w:rFonts w:eastAsia="TimesNewRoman"/>
          <w:color w:val="000000"/>
        </w:rPr>
        <w:t xml:space="preserve">ă </w:t>
      </w:r>
      <w:r w:rsidRPr="00435F1C">
        <w:rPr>
          <w:color w:val="000000"/>
        </w:rPr>
        <w:t>nu sunteţi obligaţi s</w:t>
      </w:r>
      <w:r w:rsidRPr="00435F1C">
        <w:rPr>
          <w:rFonts w:eastAsia="TimesNewRoman"/>
          <w:color w:val="000000"/>
        </w:rPr>
        <w:t xml:space="preserve">ă </w:t>
      </w:r>
      <w:r w:rsidRPr="00435F1C">
        <w:rPr>
          <w:color w:val="000000"/>
        </w:rPr>
        <w:t>acceptaţi oferta cu cel mai sc</w:t>
      </w:r>
      <w:r w:rsidRPr="00435F1C">
        <w:rPr>
          <w:rFonts w:eastAsia="TimesNewRoman"/>
          <w:color w:val="000000"/>
        </w:rPr>
        <w:t>ă</w:t>
      </w:r>
      <w:r w:rsidRPr="00435F1C">
        <w:rPr>
          <w:color w:val="000000"/>
        </w:rPr>
        <w:t>zut preţ</w:t>
      </w:r>
      <w:r w:rsidRPr="00435F1C">
        <w:rPr>
          <w:rFonts w:eastAsia="TimesNewRoman"/>
          <w:color w:val="000000"/>
        </w:rPr>
        <w:t xml:space="preserve"> </w:t>
      </w:r>
      <w:r w:rsidRPr="00435F1C">
        <w:rPr>
          <w:color w:val="000000"/>
        </w:rPr>
        <w:t>sau orice alt</w:t>
      </w:r>
      <w:r w:rsidRPr="00435F1C">
        <w:rPr>
          <w:rFonts w:eastAsia="TimesNewRoman"/>
          <w:color w:val="000000"/>
        </w:rPr>
        <w:t xml:space="preserve">ă </w:t>
      </w:r>
      <w:r w:rsidRPr="00435F1C">
        <w:rPr>
          <w:color w:val="000000"/>
        </w:rPr>
        <w:t>ofert</w:t>
      </w:r>
      <w:r w:rsidRPr="00435F1C">
        <w:rPr>
          <w:rFonts w:eastAsia="TimesNewRoman"/>
          <w:color w:val="000000"/>
        </w:rPr>
        <w:t xml:space="preserve">ă </w:t>
      </w:r>
      <w:r w:rsidRPr="00435F1C">
        <w:rPr>
          <w:color w:val="000000"/>
        </w:rPr>
        <w:t>pe care o puteţi primi.</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Data ___/____/_______</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p>
    <w:p w:rsidR="004C72EA" w:rsidRPr="00435F1C" w:rsidRDefault="00F91204" w:rsidP="00F91204">
      <w:pPr>
        <w:autoSpaceDE w:val="0"/>
        <w:autoSpaceDN w:val="0"/>
        <w:adjustRightInd w:val="0"/>
        <w:jc w:val="both"/>
        <w:rPr>
          <w:i/>
          <w:color w:val="000000"/>
        </w:rPr>
      </w:pPr>
      <w:r w:rsidRPr="00435F1C">
        <w:rPr>
          <w:color w:val="000000"/>
        </w:rPr>
        <w:t>__________________, (ştampilă şi semn</w:t>
      </w:r>
      <w:r w:rsidRPr="00435F1C">
        <w:rPr>
          <w:rFonts w:eastAsia="TimesNewRoman"/>
          <w:color w:val="000000"/>
        </w:rPr>
        <w:t>ă</w:t>
      </w:r>
      <w:r w:rsidRPr="00435F1C">
        <w:rPr>
          <w:color w:val="000000"/>
        </w:rPr>
        <w:t>tur</w:t>
      </w:r>
      <w:r w:rsidRPr="00435F1C">
        <w:rPr>
          <w:rFonts w:eastAsia="TimesNewRoman"/>
          <w:color w:val="000000"/>
        </w:rPr>
        <w:t>ă</w:t>
      </w:r>
      <w:r w:rsidRPr="00435F1C">
        <w:rPr>
          <w:color w:val="000000"/>
        </w:rPr>
        <w:t>), în calitate de _____________, legal autorizat s</w:t>
      </w:r>
      <w:r w:rsidRPr="00435F1C">
        <w:rPr>
          <w:rFonts w:eastAsia="TimesNewRoman"/>
          <w:color w:val="000000"/>
        </w:rPr>
        <w:t xml:space="preserve">ă </w:t>
      </w:r>
      <w:r w:rsidRPr="00435F1C">
        <w:rPr>
          <w:color w:val="000000"/>
        </w:rPr>
        <w:t xml:space="preserve">semnez oferta pentru </w:t>
      </w:r>
      <w:r w:rsidRPr="00435F1C">
        <w:rPr>
          <w:rFonts w:eastAsia="TimesNewRoman"/>
          <w:color w:val="000000"/>
        </w:rPr>
        <w:t>ş</w:t>
      </w:r>
      <w:r w:rsidRPr="00435F1C">
        <w:rPr>
          <w:color w:val="000000"/>
        </w:rPr>
        <w:t xml:space="preserve">i în numele_____________________ </w:t>
      </w:r>
      <w:r w:rsidRPr="00435F1C">
        <w:rPr>
          <w:i/>
          <w:color w:val="000000"/>
        </w:rPr>
        <w:t>(numele complet al ofertantului)</w:t>
      </w:r>
    </w:p>
    <w:p w:rsidR="00020B05" w:rsidRDefault="004C72EA" w:rsidP="00536C71">
      <w:r w:rsidRPr="00435F1C">
        <w:rPr>
          <w:i/>
          <w:color w:val="000000"/>
        </w:rPr>
        <w:br w:type="page"/>
      </w: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lastRenderedPageBreak/>
        <w:t>Înregistrat la sediul Autorităţii Contractante</w:t>
      </w: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t>nr.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 xml:space="preserve">OFERTANTUL …….................…….........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Adresă: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Telefon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Fax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E-mail: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rPr>
        <w:t>Nr. .......... / ………………….</w:t>
      </w: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widowControl w:val="0"/>
        <w:suppressAutoHyphens/>
        <w:spacing w:after="0" w:line="240" w:lineRule="auto"/>
        <w:jc w:val="center"/>
        <w:rPr>
          <w:rFonts w:eastAsia="Times New Roman"/>
          <w:b/>
          <w:color w:val="000000"/>
          <w:lang w:eastAsia="x-none"/>
        </w:rPr>
      </w:pPr>
      <w:r w:rsidRPr="00E67A66">
        <w:rPr>
          <w:rFonts w:eastAsia="Times New Roman"/>
          <w:b/>
          <w:color w:val="000000"/>
          <w:lang w:eastAsia="x-none"/>
        </w:rPr>
        <w:t>SCRISOARE DE ÎNAINTARE</w:t>
      </w:r>
    </w:p>
    <w:p w:rsidR="00020B05" w:rsidRPr="00E67A66" w:rsidRDefault="00020B05" w:rsidP="00020B05">
      <w:pPr>
        <w:spacing w:after="0" w:line="240" w:lineRule="auto"/>
        <w:rPr>
          <w:rFonts w:eastAsia="Times New Roman"/>
          <w:color w:val="000000"/>
        </w:rPr>
      </w:pPr>
    </w:p>
    <w:p w:rsidR="00020B05" w:rsidRPr="00E67A66" w:rsidRDefault="00020B05" w:rsidP="00020B05">
      <w:pPr>
        <w:spacing w:after="0" w:line="240" w:lineRule="auto"/>
        <w:jc w:val="center"/>
        <w:rPr>
          <w:rFonts w:eastAsia="Times New Roman"/>
          <w:b/>
          <w:color w:val="000000"/>
        </w:rPr>
      </w:pPr>
      <w:r w:rsidRPr="00E67A66">
        <w:rPr>
          <w:rFonts w:eastAsia="Times New Roman"/>
          <w:b/>
          <w:color w:val="000000"/>
        </w:rPr>
        <w:t xml:space="preserve">Către </w:t>
      </w:r>
    </w:p>
    <w:p w:rsidR="00020B05" w:rsidRPr="00E67A66" w:rsidRDefault="00020B05" w:rsidP="00020B05">
      <w:pPr>
        <w:spacing w:after="120" w:line="240" w:lineRule="auto"/>
        <w:jc w:val="center"/>
        <w:rPr>
          <w:rFonts w:eastAsia="Times New Roman"/>
          <w:b/>
          <w:color w:val="000000"/>
        </w:rPr>
      </w:pPr>
      <w:r w:rsidRPr="00E67A66">
        <w:rPr>
          <w:rFonts w:eastAsia="Times New Roman"/>
          <w:b/>
          <w:color w:val="000000"/>
        </w:rPr>
        <w:t>Direcția Generală de Asistență Socială și Protecția Copilului</w:t>
      </w:r>
    </w:p>
    <w:p w:rsidR="00020B05" w:rsidRPr="00E67A66" w:rsidRDefault="00020B05" w:rsidP="00020B05">
      <w:pPr>
        <w:spacing w:after="120" w:line="240" w:lineRule="auto"/>
        <w:jc w:val="center"/>
        <w:rPr>
          <w:rFonts w:eastAsia="Times New Roman"/>
          <w:color w:val="000000"/>
          <w:lang w:eastAsia="ro-RO"/>
        </w:rPr>
      </w:pPr>
      <w:r w:rsidRPr="00E67A66">
        <w:rPr>
          <w:rFonts w:eastAsia="Times New Roman"/>
          <w:color w:val="000000"/>
          <w:lang w:eastAsia="ro-RO"/>
        </w:rPr>
        <w:t xml:space="preserve"> Piața Libertății nr. 5, cam. 304, Miercurea Ciuc, jud. Harghita, România</w:t>
      </w:r>
    </w:p>
    <w:p w:rsidR="00020B05" w:rsidRPr="00E67A66" w:rsidRDefault="00020B05" w:rsidP="00020B05">
      <w:pPr>
        <w:spacing w:after="120" w:line="240" w:lineRule="auto"/>
        <w:jc w:val="center"/>
        <w:rPr>
          <w:rFonts w:eastAsia="Times New Roman"/>
          <w:b/>
          <w:color w:val="000000"/>
        </w:rPr>
      </w:pPr>
      <w:r w:rsidRPr="00E67A66">
        <w:rPr>
          <w:rFonts w:eastAsia="Times New Roman"/>
          <w:color w:val="000000"/>
          <w:lang w:eastAsia="ro-RO"/>
        </w:rPr>
        <w:t>Tel. + 40 266 314711, fax + 40 266 207754</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Ca urmare a anunțului  nr. ……….. din data de …………., privind achiziția pentru atribuirea contractului de</w:t>
      </w:r>
      <w:r>
        <w:rPr>
          <w:rFonts w:eastAsia="Times New Roman"/>
        </w:rPr>
        <w:t xml:space="preserve"> .</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r w:rsidRPr="00E67A66">
        <w:rPr>
          <w:rFonts w:eastAsia="Times New Roman"/>
        </w:rPr>
        <w:t xml:space="preserve">Noi ………………............................................. </w:t>
      </w:r>
      <w:r w:rsidRPr="00E67A66">
        <w:rPr>
          <w:rFonts w:eastAsia="Times New Roman"/>
          <w:i/>
          <w:iCs/>
        </w:rPr>
        <w:t>(denumirea ofertantului)</w:t>
      </w:r>
      <w:r w:rsidRPr="00E67A66">
        <w:rPr>
          <w:rFonts w:eastAsia="Times New Roman"/>
        </w:rPr>
        <w:t>, va transmitem al</w:t>
      </w:r>
      <w:r w:rsidRPr="00E67A66">
        <w:rPr>
          <w:rFonts w:eastAsia="TimesNewRoman"/>
        </w:rPr>
        <w:t>ă</w:t>
      </w:r>
      <w:r w:rsidRPr="00E67A66">
        <w:rPr>
          <w:rFonts w:eastAsia="Times New Roman"/>
        </w:rPr>
        <w:t>turat urm</w:t>
      </w:r>
      <w:r w:rsidRPr="00E67A66">
        <w:rPr>
          <w:rFonts w:eastAsia="TimesNewRoman"/>
        </w:rPr>
        <w:t>ă</w:t>
      </w:r>
      <w:r w:rsidRPr="00E67A66">
        <w:rPr>
          <w:rFonts w:eastAsia="Times New Roman"/>
        </w:rPr>
        <w:t>toarele:</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a</w:t>
      </w:r>
      <w:r w:rsidRPr="00E67A66">
        <w:rPr>
          <w:rFonts w:eastAsia="Times New Roman"/>
        </w:rPr>
        <w:t>) oferta financiară;</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b</w:t>
      </w:r>
      <w:r w:rsidRPr="00E67A66">
        <w:rPr>
          <w:rFonts w:eastAsia="Times New Roman"/>
        </w:rPr>
        <w:t>) documentele care însoțesc oferta.</w:t>
      </w:r>
    </w:p>
    <w:p w:rsidR="00020B05" w:rsidRPr="00E67A66" w:rsidRDefault="00020B05" w:rsidP="00020B05">
      <w:pPr>
        <w:autoSpaceDE w:val="0"/>
        <w:autoSpaceDN w:val="0"/>
        <w:adjustRightInd w:val="0"/>
        <w:spacing w:after="0" w:line="240" w:lineRule="auto"/>
        <w:jc w:val="both"/>
        <w:rPr>
          <w:rFonts w:eastAsia="Times New Roman"/>
        </w:rPr>
      </w:pPr>
      <w:r w:rsidRPr="00E67A66">
        <w:rPr>
          <w:rFonts w:eastAsia="Times New Roman"/>
        </w:rPr>
        <w:t>Informaţii privind ofertantul:</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numele şi prenumele persoanei/persoanelor împuternicite să semneze documentele pentru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adresa pentru corespondenţă valabilă pentru comunicare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telefon: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fax valabil pentru comunicarea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e-mail: ……………</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Avem speranța că oferta noastr</w:t>
      </w:r>
      <w:r w:rsidRPr="00E67A66">
        <w:rPr>
          <w:rFonts w:eastAsia="TimesNewRoman"/>
        </w:rPr>
        <w:t xml:space="preserve">ă </w:t>
      </w:r>
      <w:r w:rsidRPr="00E67A66">
        <w:rPr>
          <w:rFonts w:eastAsia="Times New Roman"/>
        </w:rPr>
        <w:t xml:space="preserve">este corespunzatoare </w:t>
      </w:r>
      <w:r w:rsidRPr="00E67A66">
        <w:rPr>
          <w:rFonts w:eastAsia="TimesNewRoman"/>
        </w:rPr>
        <w:t>ș</w:t>
      </w:r>
      <w:r w:rsidRPr="00E67A66">
        <w:rPr>
          <w:rFonts w:eastAsia="Times New Roman"/>
        </w:rPr>
        <w:t>i va satisface cerințele dumneavoastr</w:t>
      </w:r>
      <w:r w:rsidRPr="00E67A66">
        <w:rPr>
          <w:rFonts w:eastAsia="TimesNewRoman"/>
        </w:rPr>
        <w:t>ă</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Data complet</w:t>
      </w:r>
      <w:r w:rsidRPr="00E67A66">
        <w:rPr>
          <w:rFonts w:eastAsia="TimesNewRoman"/>
        </w:rPr>
        <w:t>ă</w:t>
      </w:r>
      <w:r>
        <w:rPr>
          <w:rFonts w:eastAsia="Times New Roman"/>
        </w:rPr>
        <w:t>rii _________________</w:t>
      </w: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Pr="00E67A66"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Nume ofertant,</w:t>
      </w:r>
    </w:p>
    <w:p w:rsidR="00F054FC" w:rsidRDefault="00F054FC" w:rsidP="00020B05">
      <w:pPr>
        <w:autoSpaceDE w:val="0"/>
        <w:autoSpaceDN w:val="0"/>
        <w:adjustRightInd w:val="0"/>
        <w:spacing w:after="0" w:line="240" w:lineRule="auto"/>
        <w:ind w:firstLine="708"/>
        <w:contextualSpacing/>
        <w:jc w:val="both"/>
        <w:rPr>
          <w:rFonts w:eastAsia="Times New Roman"/>
        </w:rPr>
      </w:pPr>
    </w:p>
    <w:p w:rsidR="00F054FC" w:rsidRPr="00E67A66" w:rsidRDefault="00F054FC"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……...........................(semn</w:t>
      </w:r>
      <w:r w:rsidRPr="00E67A66">
        <w:rPr>
          <w:rFonts w:eastAsia="TimesNewRoman"/>
        </w:rPr>
        <w:t>ă</w:t>
      </w:r>
      <w:r w:rsidRPr="00E67A66">
        <w:rPr>
          <w:rFonts w:eastAsia="Times New Roman"/>
        </w:rPr>
        <w:t>tura autorizat</w:t>
      </w:r>
      <w:r w:rsidRPr="00E67A66">
        <w:rPr>
          <w:rFonts w:eastAsia="TimesNewRoman"/>
        </w:rPr>
        <w:t>ă</w:t>
      </w:r>
      <w:r w:rsidRPr="00E67A66">
        <w:rPr>
          <w:rFonts w:eastAsia="Times New Roman"/>
        </w:rPr>
        <w:t>)</w:t>
      </w:r>
    </w:p>
    <w:p w:rsidR="00020B05" w:rsidRDefault="00020B05"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Default="00665FC8" w:rsidP="00E44032">
      <w:pPr>
        <w:spacing w:after="0" w:line="240" w:lineRule="auto"/>
        <w:jc w:val="both"/>
      </w:pPr>
    </w:p>
    <w:p w:rsidR="00665FC8" w:rsidRPr="00665FC8" w:rsidRDefault="00665FC8" w:rsidP="00665FC8">
      <w:pPr>
        <w:autoSpaceDE w:val="0"/>
        <w:autoSpaceDN w:val="0"/>
        <w:adjustRightInd w:val="0"/>
        <w:ind w:left="5760"/>
        <w:rPr>
          <w:color w:val="000000"/>
          <w:szCs w:val="28"/>
        </w:rPr>
      </w:pPr>
      <w:r>
        <w:rPr>
          <w:b/>
          <w:i/>
          <w:color w:val="000000"/>
          <w:sz w:val="28"/>
          <w:szCs w:val="28"/>
        </w:rPr>
        <w:lastRenderedPageBreak/>
        <w:t xml:space="preserve">         </w:t>
      </w:r>
      <w:r w:rsidRPr="006E761A">
        <w:rPr>
          <w:color w:val="000000"/>
          <w:szCs w:val="28"/>
        </w:rPr>
        <w:t xml:space="preserve">Anexa </w:t>
      </w:r>
      <w:r>
        <w:rPr>
          <w:color w:val="000000"/>
          <w:szCs w:val="28"/>
        </w:rPr>
        <w:t>la formularul de ofertă</w:t>
      </w:r>
    </w:p>
    <w:p w:rsidR="00665FC8" w:rsidRPr="006E761A" w:rsidRDefault="00665FC8" w:rsidP="00665FC8">
      <w:pPr>
        <w:spacing w:after="120"/>
        <w:jc w:val="both"/>
        <w:rPr>
          <w:color w:val="000000"/>
        </w:rPr>
      </w:pPr>
      <w:r w:rsidRPr="006E761A">
        <w:rPr>
          <w:color w:val="000000"/>
        </w:rPr>
        <w:t>OFERTANTUL</w:t>
      </w:r>
      <w:r w:rsidRPr="006E761A">
        <w:rPr>
          <w:color w:val="000000"/>
        </w:rPr>
        <w:tab/>
        <w:t xml:space="preserve"> </w:t>
      </w:r>
    </w:p>
    <w:p w:rsidR="00665FC8" w:rsidRPr="006E761A" w:rsidRDefault="00665FC8" w:rsidP="00665FC8">
      <w:pPr>
        <w:spacing w:after="120"/>
        <w:jc w:val="both"/>
        <w:rPr>
          <w:color w:val="000000"/>
        </w:rPr>
      </w:pPr>
      <w:r w:rsidRPr="006E761A">
        <w:rPr>
          <w:color w:val="000000"/>
        </w:rPr>
        <w:t xml:space="preserve">______________________ </w:t>
      </w:r>
      <w:r w:rsidRPr="006E761A">
        <w:rPr>
          <w:color w:val="000000"/>
        </w:rPr>
        <w:tab/>
        <w:t xml:space="preserve">                            </w:t>
      </w:r>
    </w:p>
    <w:p w:rsidR="00665FC8" w:rsidRPr="006E761A" w:rsidRDefault="00665FC8" w:rsidP="00665FC8">
      <w:pPr>
        <w:spacing w:after="120"/>
        <w:rPr>
          <w:color w:val="000000"/>
        </w:rPr>
      </w:pPr>
      <w:r>
        <w:rPr>
          <w:color w:val="000000"/>
        </w:rPr>
        <w:t>(denumirea/numele)</w:t>
      </w:r>
    </w:p>
    <w:p w:rsidR="00665FC8" w:rsidRPr="006E761A" w:rsidRDefault="00665FC8" w:rsidP="00665FC8">
      <w:pPr>
        <w:spacing w:after="120"/>
        <w:rPr>
          <w:color w:val="000000"/>
        </w:rPr>
      </w:pPr>
    </w:p>
    <w:p w:rsidR="00665FC8" w:rsidRPr="006E761A" w:rsidRDefault="00665FC8" w:rsidP="00665FC8">
      <w:pPr>
        <w:jc w:val="center"/>
        <w:rPr>
          <w:b/>
          <w:bCs/>
          <w:sz w:val="26"/>
          <w:szCs w:val="26"/>
        </w:rPr>
      </w:pPr>
      <w:r w:rsidRPr="006E761A">
        <w:rPr>
          <w:b/>
          <w:bCs/>
          <w:sz w:val="26"/>
          <w:szCs w:val="26"/>
        </w:rPr>
        <w:t>CENTRALIZATOR DE PREŢURI</w:t>
      </w:r>
    </w:p>
    <w:p w:rsidR="00665FC8" w:rsidRPr="006E761A" w:rsidRDefault="00665FC8" w:rsidP="00665FC8">
      <w:pPr>
        <w:jc w:val="center"/>
        <w:rPr>
          <w:b/>
          <w:bCs/>
          <w:sz w:val="26"/>
          <w:szCs w:val="26"/>
        </w:rPr>
      </w:pPr>
      <w:r w:rsidRPr="006E761A">
        <w:rPr>
          <w:b/>
          <w:bCs/>
          <w:sz w:val="26"/>
          <w:szCs w:val="26"/>
        </w:rPr>
        <w:t>pentru servicii</w:t>
      </w:r>
    </w:p>
    <w:p w:rsidR="00665FC8" w:rsidRPr="00734231" w:rsidRDefault="00665FC8" w:rsidP="00665FC8">
      <w:pPr>
        <w:jc w:val="center"/>
        <w:rPr>
          <w:bCs/>
          <w:sz w:val="26"/>
          <w:szCs w:val="26"/>
        </w:rPr>
      </w:pPr>
      <w:r w:rsidRPr="00734231">
        <w:rPr>
          <w:bCs/>
          <w:sz w:val="26"/>
          <w:szCs w:val="26"/>
        </w:rPr>
        <w:t xml:space="preserve">în perioada </w:t>
      </w:r>
      <w:r>
        <w:rPr>
          <w:bCs/>
          <w:sz w:val="26"/>
          <w:szCs w:val="26"/>
        </w:rPr>
        <w:t>01.01 – 30.04.2018</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070"/>
        <w:gridCol w:w="973"/>
        <w:gridCol w:w="1088"/>
        <w:gridCol w:w="1634"/>
        <w:gridCol w:w="800"/>
        <w:gridCol w:w="1391"/>
      </w:tblGrid>
      <w:tr w:rsidR="00665FC8" w:rsidRPr="006E761A" w:rsidTr="000449EF">
        <w:trPr>
          <w:trHeight w:val="828"/>
        </w:trPr>
        <w:tc>
          <w:tcPr>
            <w:tcW w:w="2671" w:type="dxa"/>
            <w:shd w:val="clear" w:color="auto" w:fill="auto"/>
            <w:vAlign w:val="center"/>
          </w:tcPr>
          <w:p w:rsidR="00665FC8" w:rsidRPr="006E761A" w:rsidRDefault="00665FC8" w:rsidP="00AE42D8">
            <w:pPr>
              <w:jc w:val="center"/>
              <w:rPr>
                <w:b/>
                <w:color w:val="000000"/>
              </w:rPr>
            </w:pPr>
            <w:r w:rsidRPr="006E761A">
              <w:rPr>
                <w:b/>
                <w:color w:val="000000"/>
              </w:rPr>
              <w:t>Tip serviciu</w:t>
            </w:r>
          </w:p>
        </w:tc>
        <w:tc>
          <w:tcPr>
            <w:tcW w:w="1070" w:type="dxa"/>
            <w:shd w:val="clear" w:color="auto" w:fill="auto"/>
            <w:vAlign w:val="center"/>
          </w:tcPr>
          <w:p w:rsidR="00665FC8" w:rsidRPr="006E761A" w:rsidRDefault="00665FC8" w:rsidP="00AE42D8">
            <w:pPr>
              <w:jc w:val="center"/>
              <w:rPr>
                <w:b/>
                <w:color w:val="000000"/>
              </w:rPr>
            </w:pPr>
            <w:r>
              <w:rPr>
                <w:b/>
                <w:color w:val="000000"/>
              </w:rPr>
              <w:t>UM</w:t>
            </w:r>
          </w:p>
        </w:tc>
        <w:tc>
          <w:tcPr>
            <w:tcW w:w="973" w:type="dxa"/>
            <w:shd w:val="clear" w:color="auto" w:fill="auto"/>
            <w:vAlign w:val="center"/>
          </w:tcPr>
          <w:p w:rsidR="00665FC8" w:rsidRPr="006E761A" w:rsidRDefault="00665FC8" w:rsidP="00AE42D8">
            <w:pPr>
              <w:jc w:val="center"/>
              <w:rPr>
                <w:b/>
                <w:color w:val="000000"/>
              </w:rPr>
            </w:pPr>
            <w:r w:rsidRPr="006E761A">
              <w:rPr>
                <w:b/>
                <w:color w:val="000000"/>
              </w:rPr>
              <w:t>Canti</w:t>
            </w:r>
            <w:r>
              <w:rPr>
                <w:b/>
                <w:color w:val="000000"/>
              </w:rPr>
              <w:t>-</w:t>
            </w:r>
            <w:r w:rsidRPr="006E761A">
              <w:rPr>
                <w:b/>
                <w:color w:val="000000"/>
              </w:rPr>
              <w:t>tate</w:t>
            </w:r>
          </w:p>
        </w:tc>
        <w:tc>
          <w:tcPr>
            <w:tcW w:w="1088" w:type="dxa"/>
            <w:shd w:val="clear" w:color="auto" w:fill="auto"/>
            <w:vAlign w:val="center"/>
          </w:tcPr>
          <w:p w:rsidR="00665FC8" w:rsidRPr="006E761A" w:rsidRDefault="00665FC8" w:rsidP="00AE42D8">
            <w:pPr>
              <w:jc w:val="center"/>
              <w:rPr>
                <w:b/>
                <w:color w:val="000000"/>
              </w:rPr>
            </w:pPr>
            <w:r>
              <w:rPr>
                <w:b/>
                <w:color w:val="000000"/>
              </w:rPr>
              <w:t>Preț unitar</w:t>
            </w:r>
          </w:p>
        </w:tc>
        <w:tc>
          <w:tcPr>
            <w:tcW w:w="1634" w:type="dxa"/>
            <w:shd w:val="clear" w:color="auto" w:fill="auto"/>
            <w:vAlign w:val="center"/>
          </w:tcPr>
          <w:p w:rsidR="00665FC8" w:rsidRPr="006E761A" w:rsidRDefault="00665FC8" w:rsidP="00AE42D8">
            <w:pPr>
              <w:jc w:val="center"/>
              <w:rPr>
                <w:b/>
                <w:color w:val="000000"/>
              </w:rPr>
            </w:pPr>
            <w:r w:rsidRPr="006E761A">
              <w:rPr>
                <w:b/>
                <w:color w:val="000000"/>
              </w:rPr>
              <w:t>Pret total fara TVA</w:t>
            </w:r>
          </w:p>
          <w:p w:rsidR="00665FC8" w:rsidRPr="006E761A" w:rsidRDefault="00665FC8" w:rsidP="00AE42D8">
            <w:pPr>
              <w:jc w:val="center"/>
              <w:rPr>
                <w:b/>
                <w:color w:val="000000"/>
              </w:rPr>
            </w:pPr>
            <w:r w:rsidRPr="006E761A">
              <w:rPr>
                <w:b/>
                <w:color w:val="000000"/>
              </w:rPr>
              <w:t>- lei -</w:t>
            </w:r>
          </w:p>
        </w:tc>
        <w:tc>
          <w:tcPr>
            <w:tcW w:w="800" w:type="dxa"/>
            <w:shd w:val="clear" w:color="auto" w:fill="auto"/>
            <w:vAlign w:val="center"/>
          </w:tcPr>
          <w:p w:rsidR="00665FC8" w:rsidRPr="006E761A" w:rsidRDefault="00665FC8" w:rsidP="00AE42D8">
            <w:pPr>
              <w:jc w:val="center"/>
              <w:rPr>
                <w:b/>
                <w:color w:val="000000"/>
              </w:rPr>
            </w:pPr>
            <w:r w:rsidRPr="006E761A">
              <w:rPr>
                <w:b/>
                <w:color w:val="000000"/>
              </w:rPr>
              <w:t>TVA</w:t>
            </w:r>
          </w:p>
          <w:p w:rsidR="00665FC8" w:rsidRPr="006E761A" w:rsidRDefault="00665FC8" w:rsidP="00AE42D8">
            <w:pPr>
              <w:jc w:val="center"/>
              <w:rPr>
                <w:b/>
                <w:color w:val="000000"/>
              </w:rPr>
            </w:pPr>
            <w:r w:rsidRPr="006E761A">
              <w:rPr>
                <w:b/>
                <w:color w:val="000000"/>
              </w:rPr>
              <w:t>- lei -</w:t>
            </w:r>
          </w:p>
        </w:tc>
        <w:tc>
          <w:tcPr>
            <w:tcW w:w="1391" w:type="dxa"/>
            <w:shd w:val="clear" w:color="auto" w:fill="auto"/>
            <w:vAlign w:val="center"/>
          </w:tcPr>
          <w:p w:rsidR="00665FC8" w:rsidRPr="006E761A" w:rsidRDefault="00665FC8" w:rsidP="00AE42D8">
            <w:pPr>
              <w:jc w:val="center"/>
              <w:rPr>
                <w:b/>
                <w:color w:val="000000"/>
              </w:rPr>
            </w:pPr>
            <w:r w:rsidRPr="006E761A">
              <w:rPr>
                <w:b/>
                <w:color w:val="000000"/>
              </w:rPr>
              <w:t>Pret total cu TVA</w:t>
            </w:r>
          </w:p>
          <w:p w:rsidR="00665FC8" w:rsidRPr="006E761A" w:rsidRDefault="00665FC8" w:rsidP="00AE42D8">
            <w:pPr>
              <w:jc w:val="center"/>
              <w:rPr>
                <w:b/>
                <w:color w:val="000000"/>
              </w:rPr>
            </w:pPr>
            <w:r w:rsidRPr="006E761A">
              <w:rPr>
                <w:b/>
                <w:color w:val="000000"/>
              </w:rPr>
              <w:t>- lei -</w:t>
            </w:r>
          </w:p>
        </w:tc>
      </w:tr>
      <w:tr w:rsidR="00665FC8" w:rsidRPr="006E761A" w:rsidTr="000449EF">
        <w:trPr>
          <w:trHeight w:val="813"/>
        </w:trPr>
        <w:tc>
          <w:tcPr>
            <w:tcW w:w="2671" w:type="dxa"/>
            <w:shd w:val="clear" w:color="auto" w:fill="auto"/>
            <w:vAlign w:val="center"/>
          </w:tcPr>
          <w:p w:rsidR="00665FC8" w:rsidRPr="006E761A" w:rsidRDefault="00665FC8" w:rsidP="00665FC8">
            <w:pPr>
              <w:rPr>
                <w:noProof/>
                <w:color w:val="FF0000"/>
              </w:rPr>
            </w:pPr>
            <w:r w:rsidRPr="00E700F1">
              <w:t>Asigurarea a trei mese + două gustări pe zi pentru 50 beneficiari</w:t>
            </w:r>
            <w:r>
              <w:t xml:space="preserve"> în perioada 01.01 – 30.04.2018</w:t>
            </w:r>
          </w:p>
        </w:tc>
        <w:tc>
          <w:tcPr>
            <w:tcW w:w="1070" w:type="dxa"/>
            <w:shd w:val="clear" w:color="auto" w:fill="auto"/>
            <w:vAlign w:val="center"/>
          </w:tcPr>
          <w:p w:rsidR="00665FC8" w:rsidRDefault="00665FC8" w:rsidP="00AE42D8">
            <w:pPr>
              <w:jc w:val="center"/>
              <w:rPr>
                <w:noProof/>
              </w:rPr>
            </w:pPr>
            <w:r>
              <w:rPr>
                <w:noProof/>
              </w:rPr>
              <w:t>Hrană/</w:t>
            </w:r>
          </w:p>
          <w:p w:rsidR="00665FC8" w:rsidRPr="006E761A" w:rsidRDefault="00665FC8" w:rsidP="00AE42D8">
            <w:pPr>
              <w:jc w:val="center"/>
              <w:rPr>
                <w:noProof/>
              </w:rPr>
            </w:pPr>
            <w:r>
              <w:rPr>
                <w:noProof/>
              </w:rPr>
              <w:t>pers/zi</w:t>
            </w:r>
          </w:p>
        </w:tc>
        <w:tc>
          <w:tcPr>
            <w:tcW w:w="973" w:type="dxa"/>
            <w:shd w:val="clear" w:color="auto" w:fill="auto"/>
            <w:vAlign w:val="center"/>
          </w:tcPr>
          <w:p w:rsidR="00665FC8" w:rsidRPr="006E761A" w:rsidRDefault="00665FC8" w:rsidP="00AE42D8">
            <w:pPr>
              <w:jc w:val="center"/>
              <w:rPr>
                <w:noProof/>
              </w:rPr>
            </w:pPr>
            <w:r>
              <w:rPr>
                <w:noProof/>
              </w:rPr>
              <w:t>6.000</w:t>
            </w:r>
          </w:p>
        </w:tc>
        <w:tc>
          <w:tcPr>
            <w:tcW w:w="1088" w:type="dxa"/>
            <w:shd w:val="clear" w:color="auto" w:fill="auto"/>
            <w:vAlign w:val="center"/>
          </w:tcPr>
          <w:p w:rsidR="00665FC8" w:rsidRPr="006E761A" w:rsidRDefault="00665FC8" w:rsidP="00AE42D8">
            <w:pPr>
              <w:jc w:val="center"/>
              <w:rPr>
                <w:noProof/>
              </w:rPr>
            </w:pPr>
          </w:p>
        </w:tc>
        <w:tc>
          <w:tcPr>
            <w:tcW w:w="1634" w:type="dxa"/>
            <w:shd w:val="clear" w:color="auto" w:fill="auto"/>
            <w:vAlign w:val="center"/>
          </w:tcPr>
          <w:p w:rsidR="00665FC8" w:rsidRPr="006E761A" w:rsidRDefault="00665FC8" w:rsidP="00AE42D8">
            <w:pPr>
              <w:jc w:val="center"/>
              <w:rPr>
                <w:b/>
                <w:color w:val="000000"/>
              </w:rPr>
            </w:pPr>
          </w:p>
        </w:tc>
        <w:tc>
          <w:tcPr>
            <w:tcW w:w="800" w:type="dxa"/>
            <w:shd w:val="clear" w:color="auto" w:fill="auto"/>
            <w:vAlign w:val="center"/>
          </w:tcPr>
          <w:p w:rsidR="00665FC8" w:rsidRPr="006E761A" w:rsidRDefault="00665FC8" w:rsidP="00AE42D8">
            <w:pPr>
              <w:jc w:val="center"/>
              <w:rPr>
                <w:b/>
                <w:color w:val="000000"/>
              </w:rPr>
            </w:pPr>
          </w:p>
        </w:tc>
        <w:tc>
          <w:tcPr>
            <w:tcW w:w="1391" w:type="dxa"/>
            <w:shd w:val="clear" w:color="auto" w:fill="auto"/>
            <w:vAlign w:val="center"/>
          </w:tcPr>
          <w:p w:rsidR="00665FC8" w:rsidRPr="006E761A" w:rsidRDefault="00665FC8" w:rsidP="00AE42D8">
            <w:pPr>
              <w:jc w:val="center"/>
              <w:rPr>
                <w:b/>
                <w:color w:val="000000"/>
              </w:rPr>
            </w:pPr>
          </w:p>
        </w:tc>
      </w:tr>
      <w:tr w:rsidR="00665FC8" w:rsidRPr="006E761A" w:rsidTr="000449EF">
        <w:trPr>
          <w:trHeight w:val="729"/>
        </w:trPr>
        <w:tc>
          <w:tcPr>
            <w:tcW w:w="2671" w:type="dxa"/>
            <w:shd w:val="clear" w:color="auto" w:fill="auto"/>
            <w:vAlign w:val="center"/>
          </w:tcPr>
          <w:p w:rsidR="00665FC8" w:rsidRPr="006E761A" w:rsidRDefault="00665FC8" w:rsidP="00665FC8">
            <w:pPr>
              <w:rPr>
                <w:noProof/>
              </w:rPr>
            </w:pPr>
            <w:r w:rsidRPr="00E700F1">
              <w:rPr>
                <w:noProof/>
              </w:rPr>
              <w:t>Cheltuieli cu prepararea și transportul</w:t>
            </w:r>
            <w:r>
              <w:t xml:space="preserve"> în perioada 01.01 – 30.04.2018</w:t>
            </w:r>
          </w:p>
        </w:tc>
        <w:tc>
          <w:tcPr>
            <w:tcW w:w="1070" w:type="dxa"/>
            <w:shd w:val="clear" w:color="auto" w:fill="auto"/>
            <w:vAlign w:val="center"/>
          </w:tcPr>
          <w:p w:rsidR="00665FC8" w:rsidRPr="006E761A" w:rsidRDefault="00665FC8" w:rsidP="00AE42D8">
            <w:pPr>
              <w:jc w:val="center"/>
              <w:rPr>
                <w:noProof/>
              </w:rPr>
            </w:pPr>
            <w:r>
              <w:rPr>
                <w:noProof/>
              </w:rPr>
              <w:t>Pers/zi</w:t>
            </w:r>
          </w:p>
        </w:tc>
        <w:tc>
          <w:tcPr>
            <w:tcW w:w="973" w:type="dxa"/>
            <w:shd w:val="clear" w:color="auto" w:fill="auto"/>
            <w:vAlign w:val="center"/>
          </w:tcPr>
          <w:p w:rsidR="00665FC8" w:rsidRPr="006E761A" w:rsidRDefault="00665FC8" w:rsidP="00AE42D8">
            <w:pPr>
              <w:jc w:val="center"/>
              <w:rPr>
                <w:noProof/>
              </w:rPr>
            </w:pPr>
            <w:r>
              <w:rPr>
                <w:noProof/>
              </w:rPr>
              <w:t>6.000</w:t>
            </w:r>
          </w:p>
        </w:tc>
        <w:tc>
          <w:tcPr>
            <w:tcW w:w="1088" w:type="dxa"/>
            <w:shd w:val="clear" w:color="auto" w:fill="auto"/>
            <w:vAlign w:val="center"/>
          </w:tcPr>
          <w:p w:rsidR="00665FC8" w:rsidRPr="006E761A" w:rsidRDefault="00665FC8" w:rsidP="00AE42D8">
            <w:pPr>
              <w:jc w:val="center"/>
              <w:rPr>
                <w:noProof/>
              </w:rPr>
            </w:pPr>
          </w:p>
        </w:tc>
        <w:tc>
          <w:tcPr>
            <w:tcW w:w="1634" w:type="dxa"/>
            <w:shd w:val="clear" w:color="auto" w:fill="auto"/>
            <w:vAlign w:val="center"/>
          </w:tcPr>
          <w:p w:rsidR="00665FC8" w:rsidRPr="006E761A" w:rsidRDefault="00665FC8" w:rsidP="00AE42D8">
            <w:pPr>
              <w:jc w:val="center"/>
              <w:rPr>
                <w:b/>
                <w:color w:val="000000"/>
              </w:rPr>
            </w:pPr>
          </w:p>
        </w:tc>
        <w:tc>
          <w:tcPr>
            <w:tcW w:w="800" w:type="dxa"/>
            <w:shd w:val="clear" w:color="auto" w:fill="auto"/>
            <w:vAlign w:val="center"/>
          </w:tcPr>
          <w:p w:rsidR="00665FC8" w:rsidRPr="006E761A" w:rsidRDefault="00665FC8" w:rsidP="00AE42D8">
            <w:pPr>
              <w:jc w:val="center"/>
              <w:rPr>
                <w:b/>
                <w:color w:val="000000"/>
              </w:rPr>
            </w:pPr>
          </w:p>
        </w:tc>
        <w:tc>
          <w:tcPr>
            <w:tcW w:w="1391" w:type="dxa"/>
            <w:shd w:val="clear" w:color="auto" w:fill="auto"/>
            <w:vAlign w:val="center"/>
          </w:tcPr>
          <w:p w:rsidR="00665FC8" w:rsidRPr="006E761A" w:rsidRDefault="00665FC8" w:rsidP="00AE42D8">
            <w:pPr>
              <w:jc w:val="center"/>
              <w:rPr>
                <w:b/>
                <w:color w:val="000000"/>
              </w:rPr>
            </w:pPr>
          </w:p>
        </w:tc>
      </w:tr>
      <w:tr w:rsidR="00665FC8" w:rsidRPr="006E761A" w:rsidTr="000449EF">
        <w:trPr>
          <w:trHeight w:val="286"/>
        </w:trPr>
        <w:tc>
          <w:tcPr>
            <w:tcW w:w="2671" w:type="dxa"/>
            <w:shd w:val="clear" w:color="auto" w:fill="auto"/>
            <w:vAlign w:val="center"/>
          </w:tcPr>
          <w:p w:rsidR="00665FC8" w:rsidRPr="006E761A" w:rsidRDefault="00665FC8" w:rsidP="00AE42D8">
            <w:pPr>
              <w:jc w:val="center"/>
              <w:rPr>
                <w:noProof/>
              </w:rPr>
            </w:pPr>
            <w:r w:rsidRPr="006E761A">
              <w:rPr>
                <w:noProof/>
              </w:rPr>
              <w:t>TOTAL</w:t>
            </w:r>
          </w:p>
        </w:tc>
        <w:tc>
          <w:tcPr>
            <w:tcW w:w="1070" w:type="dxa"/>
            <w:shd w:val="clear" w:color="auto" w:fill="auto"/>
            <w:vAlign w:val="center"/>
          </w:tcPr>
          <w:p w:rsidR="00665FC8" w:rsidRPr="006E761A" w:rsidRDefault="00665FC8" w:rsidP="00AE42D8">
            <w:pPr>
              <w:jc w:val="center"/>
              <w:rPr>
                <w:noProof/>
              </w:rPr>
            </w:pPr>
          </w:p>
        </w:tc>
        <w:tc>
          <w:tcPr>
            <w:tcW w:w="973" w:type="dxa"/>
            <w:shd w:val="clear" w:color="auto" w:fill="auto"/>
            <w:vAlign w:val="center"/>
          </w:tcPr>
          <w:p w:rsidR="00665FC8" w:rsidRPr="006E761A" w:rsidRDefault="00665FC8" w:rsidP="00AE42D8">
            <w:pPr>
              <w:jc w:val="center"/>
              <w:rPr>
                <w:noProof/>
              </w:rPr>
            </w:pPr>
          </w:p>
        </w:tc>
        <w:tc>
          <w:tcPr>
            <w:tcW w:w="1088" w:type="dxa"/>
            <w:shd w:val="clear" w:color="auto" w:fill="auto"/>
            <w:vAlign w:val="center"/>
          </w:tcPr>
          <w:p w:rsidR="00665FC8" w:rsidRPr="006E761A" w:rsidRDefault="00665FC8" w:rsidP="00AE42D8">
            <w:pPr>
              <w:jc w:val="center"/>
              <w:rPr>
                <w:noProof/>
              </w:rPr>
            </w:pPr>
          </w:p>
        </w:tc>
        <w:tc>
          <w:tcPr>
            <w:tcW w:w="1634" w:type="dxa"/>
            <w:shd w:val="clear" w:color="auto" w:fill="auto"/>
            <w:vAlign w:val="center"/>
          </w:tcPr>
          <w:p w:rsidR="00665FC8" w:rsidRPr="006E761A" w:rsidRDefault="00665FC8" w:rsidP="00AE42D8">
            <w:pPr>
              <w:jc w:val="center"/>
              <w:rPr>
                <w:b/>
                <w:color w:val="000000"/>
              </w:rPr>
            </w:pPr>
          </w:p>
        </w:tc>
        <w:tc>
          <w:tcPr>
            <w:tcW w:w="800" w:type="dxa"/>
            <w:shd w:val="clear" w:color="auto" w:fill="auto"/>
            <w:vAlign w:val="center"/>
          </w:tcPr>
          <w:p w:rsidR="00665FC8" w:rsidRPr="006E761A" w:rsidRDefault="00665FC8" w:rsidP="00AE42D8">
            <w:pPr>
              <w:jc w:val="center"/>
              <w:rPr>
                <w:b/>
                <w:color w:val="000000"/>
              </w:rPr>
            </w:pPr>
          </w:p>
        </w:tc>
        <w:tc>
          <w:tcPr>
            <w:tcW w:w="1391" w:type="dxa"/>
            <w:shd w:val="clear" w:color="auto" w:fill="auto"/>
            <w:vAlign w:val="center"/>
          </w:tcPr>
          <w:p w:rsidR="00665FC8" w:rsidRPr="006E761A" w:rsidRDefault="00665FC8" w:rsidP="00AE42D8">
            <w:pPr>
              <w:jc w:val="center"/>
              <w:rPr>
                <w:b/>
                <w:color w:val="000000"/>
              </w:rPr>
            </w:pPr>
          </w:p>
        </w:tc>
      </w:tr>
    </w:tbl>
    <w:p w:rsidR="00665FC8" w:rsidRPr="006E761A" w:rsidRDefault="00665FC8" w:rsidP="00665FC8">
      <w:pPr>
        <w:rPr>
          <w:color w:val="000000"/>
        </w:rPr>
      </w:pPr>
    </w:p>
    <w:p w:rsidR="00665FC8" w:rsidRPr="006E761A" w:rsidRDefault="00665FC8" w:rsidP="00665FC8">
      <w:pPr>
        <w:rPr>
          <w:color w:val="000000"/>
        </w:rPr>
      </w:pPr>
      <w:r w:rsidRPr="006E761A">
        <w:rPr>
          <w:color w:val="000000"/>
        </w:rPr>
        <w:t>Data completării ......................</w:t>
      </w:r>
    </w:p>
    <w:p w:rsidR="00665FC8" w:rsidRPr="006E761A" w:rsidRDefault="00665FC8" w:rsidP="00665FC8">
      <w:pPr>
        <w:rPr>
          <w:color w:val="000000"/>
        </w:rPr>
      </w:pPr>
    </w:p>
    <w:p w:rsidR="00665FC8" w:rsidRPr="006E761A" w:rsidRDefault="00665FC8" w:rsidP="00665FC8">
      <w:pPr>
        <w:jc w:val="center"/>
        <w:rPr>
          <w:color w:val="000000"/>
        </w:rPr>
      </w:pPr>
      <w:r w:rsidRPr="006E761A">
        <w:rPr>
          <w:color w:val="000000"/>
        </w:rPr>
        <w:t>Operator economic,</w:t>
      </w:r>
    </w:p>
    <w:p w:rsidR="00665FC8" w:rsidRPr="006E761A" w:rsidRDefault="00665FC8" w:rsidP="00665FC8">
      <w:pPr>
        <w:jc w:val="center"/>
        <w:rPr>
          <w:color w:val="000000"/>
        </w:rPr>
      </w:pPr>
      <w:r w:rsidRPr="006E761A">
        <w:rPr>
          <w:color w:val="000000"/>
        </w:rPr>
        <w:t>_________________</w:t>
      </w:r>
    </w:p>
    <w:p w:rsidR="00665FC8" w:rsidRPr="006E761A" w:rsidRDefault="00665FC8" w:rsidP="00665FC8">
      <w:pPr>
        <w:jc w:val="center"/>
        <w:rPr>
          <w:color w:val="000000"/>
        </w:rPr>
      </w:pPr>
    </w:p>
    <w:p w:rsidR="00665FC8" w:rsidRPr="006E761A" w:rsidRDefault="00665FC8" w:rsidP="00665FC8">
      <w:pPr>
        <w:jc w:val="center"/>
        <w:rPr>
          <w:color w:val="000000"/>
        </w:rPr>
      </w:pPr>
      <w:r w:rsidRPr="006E761A">
        <w:rPr>
          <w:color w:val="000000"/>
        </w:rPr>
        <w:t>(numele reprezentantului legal, în clar)</w:t>
      </w:r>
    </w:p>
    <w:p w:rsidR="00665FC8" w:rsidRPr="006E761A" w:rsidRDefault="00665FC8" w:rsidP="00665FC8">
      <w:pPr>
        <w:jc w:val="center"/>
        <w:rPr>
          <w:color w:val="000000"/>
        </w:rPr>
      </w:pPr>
      <w:r w:rsidRPr="006E761A">
        <w:rPr>
          <w:color w:val="000000"/>
        </w:rPr>
        <w:t>_____________________</w:t>
      </w:r>
    </w:p>
    <w:p w:rsidR="00665FC8" w:rsidRPr="00435F1C" w:rsidRDefault="00665FC8" w:rsidP="00665FC8">
      <w:pPr>
        <w:jc w:val="center"/>
      </w:pPr>
      <w:r w:rsidRPr="006E761A">
        <w:rPr>
          <w:color w:val="000000"/>
        </w:rPr>
        <w:t>(semnătură autorizată)</w:t>
      </w:r>
      <w:r w:rsidRPr="006E761A">
        <w:t xml:space="preserve"> </w:t>
      </w:r>
    </w:p>
    <w:sectPr w:rsidR="00665FC8" w:rsidRPr="00435F1C" w:rsidSect="003C47D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3" w15:restartNumberingAfterBreak="0">
    <w:nsid w:val="2E786189"/>
    <w:multiLevelType w:val="hybridMultilevel"/>
    <w:tmpl w:val="0958B1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90E42D5"/>
    <w:multiLevelType w:val="hybridMultilevel"/>
    <w:tmpl w:val="9FF85BAE"/>
    <w:lvl w:ilvl="0" w:tplc="5594A2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4CC2CE0"/>
    <w:multiLevelType w:val="hybridMultilevel"/>
    <w:tmpl w:val="FAC4F0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AE1CDD"/>
    <w:multiLevelType w:val="hybridMultilevel"/>
    <w:tmpl w:val="7A86D80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0331EC9"/>
    <w:multiLevelType w:val="hybridMultilevel"/>
    <w:tmpl w:val="99FE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966BCE"/>
    <w:multiLevelType w:val="hybridMultilevel"/>
    <w:tmpl w:val="B93E02F6"/>
    <w:lvl w:ilvl="0" w:tplc="6C50C8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9"/>
  </w:num>
  <w:num w:numId="8">
    <w:abstractNumId w:val="6"/>
  </w:num>
  <w:num w:numId="9">
    <w:abstractNumId w:val="10"/>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264B"/>
    <w:rsid w:val="000148E0"/>
    <w:rsid w:val="00020B05"/>
    <w:rsid w:val="000228E5"/>
    <w:rsid w:val="000231B4"/>
    <w:rsid w:val="000258F8"/>
    <w:rsid w:val="00026944"/>
    <w:rsid w:val="000328F3"/>
    <w:rsid w:val="00033E61"/>
    <w:rsid w:val="00042962"/>
    <w:rsid w:val="000449EF"/>
    <w:rsid w:val="00046860"/>
    <w:rsid w:val="00055A98"/>
    <w:rsid w:val="00064B9D"/>
    <w:rsid w:val="00066ECA"/>
    <w:rsid w:val="00067951"/>
    <w:rsid w:val="0007036B"/>
    <w:rsid w:val="00070BA8"/>
    <w:rsid w:val="000734A2"/>
    <w:rsid w:val="000806FB"/>
    <w:rsid w:val="00090894"/>
    <w:rsid w:val="00091D35"/>
    <w:rsid w:val="000927E3"/>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B3F"/>
    <w:rsid w:val="000E1EDB"/>
    <w:rsid w:val="000E6112"/>
    <w:rsid w:val="000E622F"/>
    <w:rsid w:val="000E69C1"/>
    <w:rsid w:val="000F0150"/>
    <w:rsid w:val="000F017A"/>
    <w:rsid w:val="000F2B3E"/>
    <w:rsid w:val="000F673A"/>
    <w:rsid w:val="00103102"/>
    <w:rsid w:val="00103A0B"/>
    <w:rsid w:val="00104398"/>
    <w:rsid w:val="001044A4"/>
    <w:rsid w:val="00105EF7"/>
    <w:rsid w:val="0010730B"/>
    <w:rsid w:val="00115DBB"/>
    <w:rsid w:val="00116C63"/>
    <w:rsid w:val="001219E9"/>
    <w:rsid w:val="00124886"/>
    <w:rsid w:val="001252D7"/>
    <w:rsid w:val="001274B0"/>
    <w:rsid w:val="00133331"/>
    <w:rsid w:val="00134354"/>
    <w:rsid w:val="00135015"/>
    <w:rsid w:val="0013545F"/>
    <w:rsid w:val="00137536"/>
    <w:rsid w:val="00140A1E"/>
    <w:rsid w:val="00145273"/>
    <w:rsid w:val="00146DA0"/>
    <w:rsid w:val="00147643"/>
    <w:rsid w:val="0015228F"/>
    <w:rsid w:val="00155CEF"/>
    <w:rsid w:val="001625AB"/>
    <w:rsid w:val="0016304B"/>
    <w:rsid w:val="00163A3B"/>
    <w:rsid w:val="001649F8"/>
    <w:rsid w:val="0017325B"/>
    <w:rsid w:val="0017478C"/>
    <w:rsid w:val="00176DA8"/>
    <w:rsid w:val="00182998"/>
    <w:rsid w:val="00182D43"/>
    <w:rsid w:val="00185A35"/>
    <w:rsid w:val="001972E2"/>
    <w:rsid w:val="001A69C1"/>
    <w:rsid w:val="001A7FD9"/>
    <w:rsid w:val="001B257F"/>
    <w:rsid w:val="001B7E47"/>
    <w:rsid w:val="001C0E72"/>
    <w:rsid w:val="001C3496"/>
    <w:rsid w:val="001C3B4C"/>
    <w:rsid w:val="001D40E7"/>
    <w:rsid w:val="001E39A1"/>
    <w:rsid w:val="001E5B8D"/>
    <w:rsid w:val="001F1811"/>
    <w:rsid w:val="001F71E2"/>
    <w:rsid w:val="00204128"/>
    <w:rsid w:val="0020669B"/>
    <w:rsid w:val="00207C47"/>
    <w:rsid w:val="002210FA"/>
    <w:rsid w:val="002212EF"/>
    <w:rsid w:val="002234B8"/>
    <w:rsid w:val="0022467C"/>
    <w:rsid w:val="00225716"/>
    <w:rsid w:val="0023350F"/>
    <w:rsid w:val="00234609"/>
    <w:rsid w:val="00236C31"/>
    <w:rsid w:val="00241CC3"/>
    <w:rsid w:val="00250410"/>
    <w:rsid w:val="002535C5"/>
    <w:rsid w:val="00253677"/>
    <w:rsid w:val="0025586F"/>
    <w:rsid w:val="002578F3"/>
    <w:rsid w:val="00257E80"/>
    <w:rsid w:val="0026144E"/>
    <w:rsid w:val="00261C5B"/>
    <w:rsid w:val="00265B0A"/>
    <w:rsid w:val="00267F8E"/>
    <w:rsid w:val="00271525"/>
    <w:rsid w:val="0027228D"/>
    <w:rsid w:val="0027791A"/>
    <w:rsid w:val="00282778"/>
    <w:rsid w:val="002874FD"/>
    <w:rsid w:val="00291A17"/>
    <w:rsid w:val="002938CA"/>
    <w:rsid w:val="00296B80"/>
    <w:rsid w:val="00297FAA"/>
    <w:rsid w:val="002A0A8A"/>
    <w:rsid w:val="002A2DF4"/>
    <w:rsid w:val="002A3493"/>
    <w:rsid w:val="002A3604"/>
    <w:rsid w:val="002A6BFE"/>
    <w:rsid w:val="002B1A30"/>
    <w:rsid w:val="002B1BED"/>
    <w:rsid w:val="002B493D"/>
    <w:rsid w:val="002B4F41"/>
    <w:rsid w:val="002B513D"/>
    <w:rsid w:val="002C115C"/>
    <w:rsid w:val="002C2629"/>
    <w:rsid w:val="002C281F"/>
    <w:rsid w:val="002C67D0"/>
    <w:rsid w:val="002D086C"/>
    <w:rsid w:val="002D0E8A"/>
    <w:rsid w:val="002D2C4B"/>
    <w:rsid w:val="002D3B51"/>
    <w:rsid w:val="002D64BD"/>
    <w:rsid w:val="002D7994"/>
    <w:rsid w:val="002E2F9F"/>
    <w:rsid w:val="002E31BB"/>
    <w:rsid w:val="002E49E1"/>
    <w:rsid w:val="002E55E0"/>
    <w:rsid w:val="002F2211"/>
    <w:rsid w:val="002F5174"/>
    <w:rsid w:val="002F5FF1"/>
    <w:rsid w:val="00304E8C"/>
    <w:rsid w:val="00311819"/>
    <w:rsid w:val="00312304"/>
    <w:rsid w:val="003129F0"/>
    <w:rsid w:val="00317F4A"/>
    <w:rsid w:val="003204B6"/>
    <w:rsid w:val="003276A8"/>
    <w:rsid w:val="00334680"/>
    <w:rsid w:val="00340807"/>
    <w:rsid w:val="003417E4"/>
    <w:rsid w:val="0035013B"/>
    <w:rsid w:val="00351BC4"/>
    <w:rsid w:val="00354EDD"/>
    <w:rsid w:val="00360DA6"/>
    <w:rsid w:val="003628BD"/>
    <w:rsid w:val="00362B75"/>
    <w:rsid w:val="0036603D"/>
    <w:rsid w:val="003739A1"/>
    <w:rsid w:val="0038254E"/>
    <w:rsid w:val="0038569D"/>
    <w:rsid w:val="00386DE8"/>
    <w:rsid w:val="00387B66"/>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22CA"/>
    <w:rsid w:val="003E30D0"/>
    <w:rsid w:val="003E4D5F"/>
    <w:rsid w:val="003E5C5F"/>
    <w:rsid w:val="003F21B7"/>
    <w:rsid w:val="003F6196"/>
    <w:rsid w:val="00407F4C"/>
    <w:rsid w:val="004100A9"/>
    <w:rsid w:val="00412DC2"/>
    <w:rsid w:val="004151BB"/>
    <w:rsid w:val="00417506"/>
    <w:rsid w:val="00421A4F"/>
    <w:rsid w:val="00423945"/>
    <w:rsid w:val="00423BFE"/>
    <w:rsid w:val="00424A2A"/>
    <w:rsid w:val="00426171"/>
    <w:rsid w:val="00432862"/>
    <w:rsid w:val="00432FD4"/>
    <w:rsid w:val="00433479"/>
    <w:rsid w:val="00435F1C"/>
    <w:rsid w:val="0043732C"/>
    <w:rsid w:val="00437B7D"/>
    <w:rsid w:val="00441196"/>
    <w:rsid w:val="0045073A"/>
    <w:rsid w:val="0045151D"/>
    <w:rsid w:val="004523E8"/>
    <w:rsid w:val="0045549D"/>
    <w:rsid w:val="00456C4A"/>
    <w:rsid w:val="00463EF1"/>
    <w:rsid w:val="004654D5"/>
    <w:rsid w:val="00475017"/>
    <w:rsid w:val="00477B9B"/>
    <w:rsid w:val="00480749"/>
    <w:rsid w:val="00480862"/>
    <w:rsid w:val="00481797"/>
    <w:rsid w:val="00485B4C"/>
    <w:rsid w:val="004861DD"/>
    <w:rsid w:val="00490DEC"/>
    <w:rsid w:val="004957EB"/>
    <w:rsid w:val="00497ADD"/>
    <w:rsid w:val="004A30AB"/>
    <w:rsid w:val="004A55F7"/>
    <w:rsid w:val="004A707D"/>
    <w:rsid w:val="004B5EF0"/>
    <w:rsid w:val="004B6F14"/>
    <w:rsid w:val="004C4FD0"/>
    <w:rsid w:val="004C5991"/>
    <w:rsid w:val="004C6D9E"/>
    <w:rsid w:val="004C72EA"/>
    <w:rsid w:val="004D1872"/>
    <w:rsid w:val="004D74BA"/>
    <w:rsid w:val="004E2F86"/>
    <w:rsid w:val="004E3EB8"/>
    <w:rsid w:val="004E4F33"/>
    <w:rsid w:val="004E564A"/>
    <w:rsid w:val="004F009D"/>
    <w:rsid w:val="004F14E5"/>
    <w:rsid w:val="004F6F8C"/>
    <w:rsid w:val="00500533"/>
    <w:rsid w:val="00503DDE"/>
    <w:rsid w:val="00504BB0"/>
    <w:rsid w:val="00505867"/>
    <w:rsid w:val="00507AA9"/>
    <w:rsid w:val="005117A6"/>
    <w:rsid w:val="00511D4F"/>
    <w:rsid w:val="00517378"/>
    <w:rsid w:val="00517DA0"/>
    <w:rsid w:val="005204E5"/>
    <w:rsid w:val="005235E4"/>
    <w:rsid w:val="00525C8B"/>
    <w:rsid w:val="0052667F"/>
    <w:rsid w:val="0052714A"/>
    <w:rsid w:val="0053104E"/>
    <w:rsid w:val="00531C4E"/>
    <w:rsid w:val="00536C71"/>
    <w:rsid w:val="005438CC"/>
    <w:rsid w:val="0055156E"/>
    <w:rsid w:val="00551705"/>
    <w:rsid w:val="005526CF"/>
    <w:rsid w:val="00553005"/>
    <w:rsid w:val="00554B5F"/>
    <w:rsid w:val="0055716E"/>
    <w:rsid w:val="00557882"/>
    <w:rsid w:val="00561670"/>
    <w:rsid w:val="005626F5"/>
    <w:rsid w:val="0056281F"/>
    <w:rsid w:val="00562CD0"/>
    <w:rsid w:val="00566269"/>
    <w:rsid w:val="00566859"/>
    <w:rsid w:val="00566C41"/>
    <w:rsid w:val="0057196C"/>
    <w:rsid w:val="00572069"/>
    <w:rsid w:val="005720FC"/>
    <w:rsid w:val="005765A9"/>
    <w:rsid w:val="00583298"/>
    <w:rsid w:val="005849B4"/>
    <w:rsid w:val="005A1CB5"/>
    <w:rsid w:val="005A452C"/>
    <w:rsid w:val="005A488E"/>
    <w:rsid w:val="005A6929"/>
    <w:rsid w:val="005B0D91"/>
    <w:rsid w:val="005B436A"/>
    <w:rsid w:val="005B6A92"/>
    <w:rsid w:val="005C07FB"/>
    <w:rsid w:val="005C0BCF"/>
    <w:rsid w:val="005D1DA8"/>
    <w:rsid w:val="005D2749"/>
    <w:rsid w:val="005D32FA"/>
    <w:rsid w:val="005D4718"/>
    <w:rsid w:val="005E15AE"/>
    <w:rsid w:val="005E2C7B"/>
    <w:rsid w:val="005E5C4F"/>
    <w:rsid w:val="005E7345"/>
    <w:rsid w:val="005F0F28"/>
    <w:rsid w:val="005F4C93"/>
    <w:rsid w:val="005F6127"/>
    <w:rsid w:val="0060030B"/>
    <w:rsid w:val="0060176F"/>
    <w:rsid w:val="00601C20"/>
    <w:rsid w:val="006021B5"/>
    <w:rsid w:val="00604641"/>
    <w:rsid w:val="006076B8"/>
    <w:rsid w:val="006106A6"/>
    <w:rsid w:val="00612AFB"/>
    <w:rsid w:val="006140DF"/>
    <w:rsid w:val="00614E1F"/>
    <w:rsid w:val="00616F0F"/>
    <w:rsid w:val="00624058"/>
    <w:rsid w:val="00624FD9"/>
    <w:rsid w:val="00625013"/>
    <w:rsid w:val="0062552C"/>
    <w:rsid w:val="00626D49"/>
    <w:rsid w:val="00627D1B"/>
    <w:rsid w:val="006302F4"/>
    <w:rsid w:val="0063487A"/>
    <w:rsid w:val="006400FE"/>
    <w:rsid w:val="00643DED"/>
    <w:rsid w:val="0064539B"/>
    <w:rsid w:val="00645D4F"/>
    <w:rsid w:val="00646A63"/>
    <w:rsid w:val="00652A5F"/>
    <w:rsid w:val="00655589"/>
    <w:rsid w:val="0066054E"/>
    <w:rsid w:val="006618B8"/>
    <w:rsid w:val="0066327F"/>
    <w:rsid w:val="00665FC8"/>
    <w:rsid w:val="00674F2A"/>
    <w:rsid w:val="00686EA4"/>
    <w:rsid w:val="00690B44"/>
    <w:rsid w:val="00693413"/>
    <w:rsid w:val="00696D2C"/>
    <w:rsid w:val="006A3261"/>
    <w:rsid w:val="006A6170"/>
    <w:rsid w:val="006A6860"/>
    <w:rsid w:val="006B01B9"/>
    <w:rsid w:val="006B1D1A"/>
    <w:rsid w:val="006B2FB5"/>
    <w:rsid w:val="006B5E7E"/>
    <w:rsid w:val="006C35B1"/>
    <w:rsid w:val="006C3B70"/>
    <w:rsid w:val="006C4BF8"/>
    <w:rsid w:val="006D010A"/>
    <w:rsid w:val="006D34D1"/>
    <w:rsid w:val="006D6087"/>
    <w:rsid w:val="006D7CA5"/>
    <w:rsid w:val="006E21B5"/>
    <w:rsid w:val="006E641A"/>
    <w:rsid w:val="006F2D58"/>
    <w:rsid w:val="006F509C"/>
    <w:rsid w:val="00700410"/>
    <w:rsid w:val="00700888"/>
    <w:rsid w:val="007020B6"/>
    <w:rsid w:val="0070422D"/>
    <w:rsid w:val="00704592"/>
    <w:rsid w:val="007048A6"/>
    <w:rsid w:val="00706F47"/>
    <w:rsid w:val="007076C1"/>
    <w:rsid w:val="0071190A"/>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77A5"/>
    <w:rsid w:val="00761FF4"/>
    <w:rsid w:val="0076358E"/>
    <w:rsid w:val="00767126"/>
    <w:rsid w:val="00770D47"/>
    <w:rsid w:val="00774FFE"/>
    <w:rsid w:val="00781CF7"/>
    <w:rsid w:val="0078245A"/>
    <w:rsid w:val="00791ACD"/>
    <w:rsid w:val="00794507"/>
    <w:rsid w:val="007950E6"/>
    <w:rsid w:val="00796274"/>
    <w:rsid w:val="007A018D"/>
    <w:rsid w:val="007A7A2A"/>
    <w:rsid w:val="007B3FEA"/>
    <w:rsid w:val="007B414F"/>
    <w:rsid w:val="007B57EF"/>
    <w:rsid w:val="007B58C6"/>
    <w:rsid w:val="007B6F9E"/>
    <w:rsid w:val="007C3104"/>
    <w:rsid w:val="007C4CDE"/>
    <w:rsid w:val="007C6583"/>
    <w:rsid w:val="007D1BE5"/>
    <w:rsid w:val="007D23B4"/>
    <w:rsid w:val="007D25A2"/>
    <w:rsid w:val="007D2ECD"/>
    <w:rsid w:val="007D36B3"/>
    <w:rsid w:val="007E236F"/>
    <w:rsid w:val="007E2D58"/>
    <w:rsid w:val="007E78D4"/>
    <w:rsid w:val="007F0281"/>
    <w:rsid w:val="007F6251"/>
    <w:rsid w:val="007F697C"/>
    <w:rsid w:val="007F6D68"/>
    <w:rsid w:val="007F78C1"/>
    <w:rsid w:val="008006F2"/>
    <w:rsid w:val="00807852"/>
    <w:rsid w:val="0081020C"/>
    <w:rsid w:val="00816084"/>
    <w:rsid w:val="00817154"/>
    <w:rsid w:val="00820FA7"/>
    <w:rsid w:val="00821587"/>
    <w:rsid w:val="0082343B"/>
    <w:rsid w:val="0082461B"/>
    <w:rsid w:val="008317FE"/>
    <w:rsid w:val="008340DA"/>
    <w:rsid w:val="00835625"/>
    <w:rsid w:val="00843DD7"/>
    <w:rsid w:val="00844C99"/>
    <w:rsid w:val="0084652C"/>
    <w:rsid w:val="00847A2C"/>
    <w:rsid w:val="00850CAA"/>
    <w:rsid w:val="00860EA7"/>
    <w:rsid w:val="00863932"/>
    <w:rsid w:val="00865E29"/>
    <w:rsid w:val="00871881"/>
    <w:rsid w:val="00872B3B"/>
    <w:rsid w:val="0087526D"/>
    <w:rsid w:val="008758DB"/>
    <w:rsid w:val="00876B19"/>
    <w:rsid w:val="00876FE8"/>
    <w:rsid w:val="00885913"/>
    <w:rsid w:val="00890B88"/>
    <w:rsid w:val="008921DE"/>
    <w:rsid w:val="00893F53"/>
    <w:rsid w:val="00893FDB"/>
    <w:rsid w:val="008958DE"/>
    <w:rsid w:val="00895D0C"/>
    <w:rsid w:val="008B6D31"/>
    <w:rsid w:val="008C3C74"/>
    <w:rsid w:val="008C66F0"/>
    <w:rsid w:val="008D218C"/>
    <w:rsid w:val="008E0DAE"/>
    <w:rsid w:val="008E3A9C"/>
    <w:rsid w:val="008E4A19"/>
    <w:rsid w:val="008F0838"/>
    <w:rsid w:val="008F0882"/>
    <w:rsid w:val="008F0FC8"/>
    <w:rsid w:val="008F1ED6"/>
    <w:rsid w:val="008F2261"/>
    <w:rsid w:val="008F36E6"/>
    <w:rsid w:val="008F408E"/>
    <w:rsid w:val="008F6F39"/>
    <w:rsid w:val="0090060B"/>
    <w:rsid w:val="00900DFF"/>
    <w:rsid w:val="00900F3C"/>
    <w:rsid w:val="00906A98"/>
    <w:rsid w:val="009103F8"/>
    <w:rsid w:val="009105BE"/>
    <w:rsid w:val="009113F5"/>
    <w:rsid w:val="0091429F"/>
    <w:rsid w:val="00916662"/>
    <w:rsid w:val="0091740F"/>
    <w:rsid w:val="00917B1E"/>
    <w:rsid w:val="00921DC5"/>
    <w:rsid w:val="00923892"/>
    <w:rsid w:val="00924A2A"/>
    <w:rsid w:val="00927CCD"/>
    <w:rsid w:val="0093151A"/>
    <w:rsid w:val="009324D7"/>
    <w:rsid w:val="00932E17"/>
    <w:rsid w:val="009343FD"/>
    <w:rsid w:val="0093461A"/>
    <w:rsid w:val="00936CB8"/>
    <w:rsid w:val="00940CCE"/>
    <w:rsid w:val="00946A53"/>
    <w:rsid w:val="00947352"/>
    <w:rsid w:val="0095252A"/>
    <w:rsid w:val="00952753"/>
    <w:rsid w:val="00955462"/>
    <w:rsid w:val="00957687"/>
    <w:rsid w:val="00957825"/>
    <w:rsid w:val="00960AE7"/>
    <w:rsid w:val="00962F65"/>
    <w:rsid w:val="009675BE"/>
    <w:rsid w:val="00975797"/>
    <w:rsid w:val="009767DA"/>
    <w:rsid w:val="00976828"/>
    <w:rsid w:val="00984C08"/>
    <w:rsid w:val="00985AEF"/>
    <w:rsid w:val="0099024F"/>
    <w:rsid w:val="0099066C"/>
    <w:rsid w:val="00992C5F"/>
    <w:rsid w:val="00995582"/>
    <w:rsid w:val="0099580C"/>
    <w:rsid w:val="009A185A"/>
    <w:rsid w:val="009A3D41"/>
    <w:rsid w:val="009A7B7F"/>
    <w:rsid w:val="009B0430"/>
    <w:rsid w:val="009B38F2"/>
    <w:rsid w:val="009B3BAB"/>
    <w:rsid w:val="009B4729"/>
    <w:rsid w:val="009C2824"/>
    <w:rsid w:val="009C2A1F"/>
    <w:rsid w:val="009C66C4"/>
    <w:rsid w:val="009C68CD"/>
    <w:rsid w:val="009C7301"/>
    <w:rsid w:val="009D3466"/>
    <w:rsid w:val="009E28FD"/>
    <w:rsid w:val="009E35C1"/>
    <w:rsid w:val="009E4E2E"/>
    <w:rsid w:val="009E6DA2"/>
    <w:rsid w:val="009F40FD"/>
    <w:rsid w:val="009F5759"/>
    <w:rsid w:val="009F5C61"/>
    <w:rsid w:val="009F5CC8"/>
    <w:rsid w:val="00A00A3A"/>
    <w:rsid w:val="00A00FE2"/>
    <w:rsid w:val="00A02AFD"/>
    <w:rsid w:val="00A032F9"/>
    <w:rsid w:val="00A05FF4"/>
    <w:rsid w:val="00A072BF"/>
    <w:rsid w:val="00A11F1B"/>
    <w:rsid w:val="00A164B0"/>
    <w:rsid w:val="00A23643"/>
    <w:rsid w:val="00A30435"/>
    <w:rsid w:val="00A33086"/>
    <w:rsid w:val="00A3501F"/>
    <w:rsid w:val="00A35A1D"/>
    <w:rsid w:val="00A35F8C"/>
    <w:rsid w:val="00A37DB6"/>
    <w:rsid w:val="00A450DC"/>
    <w:rsid w:val="00A45F2E"/>
    <w:rsid w:val="00A46D72"/>
    <w:rsid w:val="00A46E13"/>
    <w:rsid w:val="00A513CD"/>
    <w:rsid w:val="00A620B7"/>
    <w:rsid w:val="00A6727F"/>
    <w:rsid w:val="00A70722"/>
    <w:rsid w:val="00A83FA8"/>
    <w:rsid w:val="00A856A4"/>
    <w:rsid w:val="00A868E8"/>
    <w:rsid w:val="00A86BB5"/>
    <w:rsid w:val="00A86CFC"/>
    <w:rsid w:val="00A93BED"/>
    <w:rsid w:val="00A956BC"/>
    <w:rsid w:val="00A956FF"/>
    <w:rsid w:val="00AA074A"/>
    <w:rsid w:val="00AA2D65"/>
    <w:rsid w:val="00AA575A"/>
    <w:rsid w:val="00AB2B45"/>
    <w:rsid w:val="00AB458A"/>
    <w:rsid w:val="00AB45AF"/>
    <w:rsid w:val="00AB510A"/>
    <w:rsid w:val="00AC0F06"/>
    <w:rsid w:val="00AC1F1B"/>
    <w:rsid w:val="00AC2156"/>
    <w:rsid w:val="00AC3394"/>
    <w:rsid w:val="00AD09EA"/>
    <w:rsid w:val="00AD2512"/>
    <w:rsid w:val="00AD63CA"/>
    <w:rsid w:val="00AE3558"/>
    <w:rsid w:val="00AF037B"/>
    <w:rsid w:val="00AF198F"/>
    <w:rsid w:val="00AF1D1B"/>
    <w:rsid w:val="00AF1D60"/>
    <w:rsid w:val="00AF4F54"/>
    <w:rsid w:val="00AF69FC"/>
    <w:rsid w:val="00AF73E2"/>
    <w:rsid w:val="00B026FF"/>
    <w:rsid w:val="00B056E1"/>
    <w:rsid w:val="00B057D8"/>
    <w:rsid w:val="00B10392"/>
    <w:rsid w:val="00B11035"/>
    <w:rsid w:val="00B15FCE"/>
    <w:rsid w:val="00B21198"/>
    <w:rsid w:val="00B211E4"/>
    <w:rsid w:val="00B257F2"/>
    <w:rsid w:val="00B26574"/>
    <w:rsid w:val="00B30D56"/>
    <w:rsid w:val="00B316AE"/>
    <w:rsid w:val="00B33077"/>
    <w:rsid w:val="00B40A41"/>
    <w:rsid w:val="00B4626C"/>
    <w:rsid w:val="00B47642"/>
    <w:rsid w:val="00B51242"/>
    <w:rsid w:val="00B515FA"/>
    <w:rsid w:val="00B6498C"/>
    <w:rsid w:val="00B66101"/>
    <w:rsid w:val="00B66374"/>
    <w:rsid w:val="00B6641F"/>
    <w:rsid w:val="00B70ED7"/>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378F"/>
    <w:rsid w:val="00BA6DAE"/>
    <w:rsid w:val="00BA7A2F"/>
    <w:rsid w:val="00BB0FAA"/>
    <w:rsid w:val="00BB2137"/>
    <w:rsid w:val="00BB4BF6"/>
    <w:rsid w:val="00BB7693"/>
    <w:rsid w:val="00BC0488"/>
    <w:rsid w:val="00BD0FD4"/>
    <w:rsid w:val="00BD32D0"/>
    <w:rsid w:val="00BD527A"/>
    <w:rsid w:val="00BD69E6"/>
    <w:rsid w:val="00BD7604"/>
    <w:rsid w:val="00BE0A43"/>
    <w:rsid w:val="00BE11B2"/>
    <w:rsid w:val="00BE18CA"/>
    <w:rsid w:val="00BE2E64"/>
    <w:rsid w:val="00BE4730"/>
    <w:rsid w:val="00BF3673"/>
    <w:rsid w:val="00BF3AAC"/>
    <w:rsid w:val="00C04153"/>
    <w:rsid w:val="00C05B3F"/>
    <w:rsid w:val="00C07028"/>
    <w:rsid w:val="00C1318E"/>
    <w:rsid w:val="00C20631"/>
    <w:rsid w:val="00C22249"/>
    <w:rsid w:val="00C22386"/>
    <w:rsid w:val="00C46DF1"/>
    <w:rsid w:val="00C5028D"/>
    <w:rsid w:val="00C51C94"/>
    <w:rsid w:val="00C52A31"/>
    <w:rsid w:val="00C606F3"/>
    <w:rsid w:val="00C61AC5"/>
    <w:rsid w:val="00C64561"/>
    <w:rsid w:val="00C64C14"/>
    <w:rsid w:val="00C746D7"/>
    <w:rsid w:val="00C8019A"/>
    <w:rsid w:val="00C8025C"/>
    <w:rsid w:val="00C8071D"/>
    <w:rsid w:val="00C80FAE"/>
    <w:rsid w:val="00C8132F"/>
    <w:rsid w:val="00C82C2C"/>
    <w:rsid w:val="00C84B48"/>
    <w:rsid w:val="00C85BD3"/>
    <w:rsid w:val="00C873FF"/>
    <w:rsid w:val="00CA04EB"/>
    <w:rsid w:val="00CA1838"/>
    <w:rsid w:val="00CA6A8D"/>
    <w:rsid w:val="00CB33C9"/>
    <w:rsid w:val="00CB39E7"/>
    <w:rsid w:val="00CB4AD7"/>
    <w:rsid w:val="00CB7DA2"/>
    <w:rsid w:val="00CC457E"/>
    <w:rsid w:val="00CC6B2D"/>
    <w:rsid w:val="00CC6EC1"/>
    <w:rsid w:val="00CD1716"/>
    <w:rsid w:val="00CD7CDD"/>
    <w:rsid w:val="00CE0365"/>
    <w:rsid w:val="00CE093B"/>
    <w:rsid w:val="00CE16D7"/>
    <w:rsid w:val="00CE1BEB"/>
    <w:rsid w:val="00CE269E"/>
    <w:rsid w:val="00CE386E"/>
    <w:rsid w:val="00CE71F9"/>
    <w:rsid w:val="00CF6898"/>
    <w:rsid w:val="00CF76A2"/>
    <w:rsid w:val="00CF76EA"/>
    <w:rsid w:val="00CF7977"/>
    <w:rsid w:val="00D00B09"/>
    <w:rsid w:val="00D018D2"/>
    <w:rsid w:val="00D01F70"/>
    <w:rsid w:val="00D023F3"/>
    <w:rsid w:val="00D075D2"/>
    <w:rsid w:val="00D07A57"/>
    <w:rsid w:val="00D12414"/>
    <w:rsid w:val="00D23437"/>
    <w:rsid w:val="00D2452B"/>
    <w:rsid w:val="00D27234"/>
    <w:rsid w:val="00D30AEA"/>
    <w:rsid w:val="00D40442"/>
    <w:rsid w:val="00D41318"/>
    <w:rsid w:val="00D41E4C"/>
    <w:rsid w:val="00D42BCA"/>
    <w:rsid w:val="00D42E2F"/>
    <w:rsid w:val="00D43562"/>
    <w:rsid w:val="00D45032"/>
    <w:rsid w:val="00D460DE"/>
    <w:rsid w:val="00D477BB"/>
    <w:rsid w:val="00D557D8"/>
    <w:rsid w:val="00D60B65"/>
    <w:rsid w:val="00D61301"/>
    <w:rsid w:val="00D62293"/>
    <w:rsid w:val="00D63438"/>
    <w:rsid w:val="00D64241"/>
    <w:rsid w:val="00D64711"/>
    <w:rsid w:val="00D6532D"/>
    <w:rsid w:val="00D71770"/>
    <w:rsid w:val="00D745AF"/>
    <w:rsid w:val="00D802E3"/>
    <w:rsid w:val="00D819FE"/>
    <w:rsid w:val="00D81CFC"/>
    <w:rsid w:val="00D85BB4"/>
    <w:rsid w:val="00D91247"/>
    <w:rsid w:val="00D941C6"/>
    <w:rsid w:val="00D944C5"/>
    <w:rsid w:val="00D94B64"/>
    <w:rsid w:val="00D95D0B"/>
    <w:rsid w:val="00DA0C2E"/>
    <w:rsid w:val="00DA1B02"/>
    <w:rsid w:val="00DB0C8C"/>
    <w:rsid w:val="00DB0CA1"/>
    <w:rsid w:val="00DB1212"/>
    <w:rsid w:val="00DB42C5"/>
    <w:rsid w:val="00DB65F3"/>
    <w:rsid w:val="00DC03B7"/>
    <w:rsid w:val="00DC19C7"/>
    <w:rsid w:val="00DC1D62"/>
    <w:rsid w:val="00DC2056"/>
    <w:rsid w:val="00DC4712"/>
    <w:rsid w:val="00DC4DEC"/>
    <w:rsid w:val="00DC6FC0"/>
    <w:rsid w:val="00DC7494"/>
    <w:rsid w:val="00DD2D30"/>
    <w:rsid w:val="00DD3160"/>
    <w:rsid w:val="00DD4A06"/>
    <w:rsid w:val="00DD663D"/>
    <w:rsid w:val="00DE10AC"/>
    <w:rsid w:val="00DE1EE2"/>
    <w:rsid w:val="00DE3C4C"/>
    <w:rsid w:val="00DE571E"/>
    <w:rsid w:val="00DF074E"/>
    <w:rsid w:val="00DF4966"/>
    <w:rsid w:val="00DF5087"/>
    <w:rsid w:val="00E01740"/>
    <w:rsid w:val="00E01D1D"/>
    <w:rsid w:val="00E033AA"/>
    <w:rsid w:val="00E05230"/>
    <w:rsid w:val="00E13C6D"/>
    <w:rsid w:val="00E16996"/>
    <w:rsid w:val="00E258A6"/>
    <w:rsid w:val="00E27D6B"/>
    <w:rsid w:val="00E34C65"/>
    <w:rsid w:val="00E42E1C"/>
    <w:rsid w:val="00E4383B"/>
    <w:rsid w:val="00E43F24"/>
    <w:rsid w:val="00E44032"/>
    <w:rsid w:val="00E45669"/>
    <w:rsid w:val="00E5053E"/>
    <w:rsid w:val="00E52246"/>
    <w:rsid w:val="00E53889"/>
    <w:rsid w:val="00E5710F"/>
    <w:rsid w:val="00E6519F"/>
    <w:rsid w:val="00E74F4F"/>
    <w:rsid w:val="00E755B0"/>
    <w:rsid w:val="00E82E6E"/>
    <w:rsid w:val="00E90E19"/>
    <w:rsid w:val="00E91C4F"/>
    <w:rsid w:val="00E92FE9"/>
    <w:rsid w:val="00E9475F"/>
    <w:rsid w:val="00E96108"/>
    <w:rsid w:val="00EA2559"/>
    <w:rsid w:val="00EA6AB5"/>
    <w:rsid w:val="00EB2735"/>
    <w:rsid w:val="00EB3A63"/>
    <w:rsid w:val="00EB5F3A"/>
    <w:rsid w:val="00EC224D"/>
    <w:rsid w:val="00EC2266"/>
    <w:rsid w:val="00ED280F"/>
    <w:rsid w:val="00ED4D63"/>
    <w:rsid w:val="00EE230B"/>
    <w:rsid w:val="00EE2F24"/>
    <w:rsid w:val="00EE5E96"/>
    <w:rsid w:val="00EE6E10"/>
    <w:rsid w:val="00EF1751"/>
    <w:rsid w:val="00EF6A64"/>
    <w:rsid w:val="00F02AEC"/>
    <w:rsid w:val="00F03175"/>
    <w:rsid w:val="00F04FEA"/>
    <w:rsid w:val="00F054FC"/>
    <w:rsid w:val="00F14190"/>
    <w:rsid w:val="00F149EA"/>
    <w:rsid w:val="00F16688"/>
    <w:rsid w:val="00F17C1B"/>
    <w:rsid w:val="00F20AE8"/>
    <w:rsid w:val="00F26B49"/>
    <w:rsid w:val="00F30422"/>
    <w:rsid w:val="00F317B7"/>
    <w:rsid w:val="00F33A65"/>
    <w:rsid w:val="00F34FF7"/>
    <w:rsid w:val="00F44FC0"/>
    <w:rsid w:val="00F47193"/>
    <w:rsid w:val="00F4745B"/>
    <w:rsid w:val="00F50ACC"/>
    <w:rsid w:val="00F50EA7"/>
    <w:rsid w:val="00F52FEF"/>
    <w:rsid w:val="00F542CA"/>
    <w:rsid w:val="00F55533"/>
    <w:rsid w:val="00F66A79"/>
    <w:rsid w:val="00F674FF"/>
    <w:rsid w:val="00F67D49"/>
    <w:rsid w:val="00F7353E"/>
    <w:rsid w:val="00F75455"/>
    <w:rsid w:val="00F7723C"/>
    <w:rsid w:val="00F83ACA"/>
    <w:rsid w:val="00F84EAF"/>
    <w:rsid w:val="00F91204"/>
    <w:rsid w:val="00F9635E"/>
    <w:rsid w:val="00F96F3F"/>
    <w:rsid w:val="00F973CC"/>
    <w:rsid w:val="00F97859"/>
    <w:rsid w:val="00F97D2D"/>
    <w:rsid w:val="00FA5065"/>
    <w:rsid w:val="00FA64CD"/>
    <w:rsid w:val="00FA798F"/>
    <w:rsid w:val="00FA7C84"/>
    <w:rsid w:val="00FB32A6"/>
    <w:rsid w:val="00FB4FB9"/>
    <w:rsid w:val="00FC05AA"/>
    <w:rsid w:val="00FC39CA"/>
    <w:rsid w:val="00FC4F44"/>
    <w:rsid w:val="00FC6C64"/>
    <w:rsid w:val="00FC78FC"/>
    <w:rsid w:val="00FC7AF9"/>
    <w:rsid w:val="00FD2DC7"/>
    <w:rsid w:val="00FD3B1E"/>
    <w:rsid w:val="00FD4716"/>
    <w:rsid w:val="00FE0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EE2"/>
    <w:pPr>
      <w:keepNext/>
      <w:spacing w:before="240" w:after="60" w:line="240" w:lineRule="auto"/>
      <w:outlineLvl w:val="0"/>
    </w:pPr>
    <w:rPr>
      <w:rFonts w:ascii="Cambria" w:eastAsia="Times New Roman"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rsid w:val="00DE1EE2"/>
    <w:rPr>
      <w:rFonts w:ascii="Cambria" w:eastAsia="Times New Roman" w:hAnsi="Cambria"/>
      <w:b/>
      <w:bCs/>
      <w:kern w:val="32"/>
      <w:sz w:val="32"/>
      <w:szCs w:val="32"/>
      <w:lang w:eastAsia="x-none"/>
    </w:rPr>
  </w:style>
  <w:style w:type="character" w:customStyle="1" w:styleId="yiv679653513labeldatatext">
    <w:name w:val="yiv679653513labeldatatext"/>
    <w:basedOn w:val="DefaultParagraphFont"/>
    <w:rsid w:val="00DE1EE2"/>
  </w:style>
  <w:style w:type="character" w:customStyle="1" w:styleId="a">
    <w:name w:val="_"/>
    <w:basedOn w:val="DefaultParagraphFont"/>
    <w:rsid w:val="00536C71"/>
  </w:style>
  <w:style w:type="character" w:customStyle="1" w:styleId="pgff4">
    <w:name w:val="pgff4"/>
    <w:basedOn w:val="DefaultParagraphFont"/>
    <w:rsid w:val="00536C71"/>
  </w:style>
  <w:style w:type="paragraph" w:styleId="NormalWeb">
    <w:name w:val="Normal (Web)"/>
    <w:basedOn w:val="Normal"/>
    <w:uiPriority w:val="99"/>
    <w:unhideWhenUsed/>
    <w:rsid w:val="00BA6DAE"/>
    <w:pPr>
      <w:spacing w:before="100" w:beforeAutospacing="1" w:after="100" w:afterAutospacing="1" w:line="240" w:lineRule="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zan.ioana@dgaspchr.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Vita Clarissa</cp:lastModifiedBy>
  <cp:revision>5</cp:revision>
  <cp:lastPrinted>2017-12-14T13:58:00Z</cp:lastPrinted>
  <dcterms:created xsi:type="dcterms:W3CDTF">2017-12-14T12:44:00Z</dcterms:created>
  <dcterms:modified xsi:type="dcterms:W3CDTF">2017-12-14T14:58:00Z</dcterms:modified>
</cp:coreProperties>
</file>